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8E1757" w:rsidRDefault="008E1757" w:rsidP="008E1757">
      <w:pPr>
        <w:jc w:val="center"/>
        <w:rPr>
          <w:rFonts w:ascii="Arial Black" w:hAnsi="Arial Black" w:cs="Arial"/>
          <w:b/>
          <w:bCs/>
          <w:color w:val="000080"/>
        </w:rPr>
      </w:pPr>
      <w:r w:rsidRPr="00350F5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542191154" r:id="rId5"/>
        </w:object>
      </w:r>
    </w:p>
    <w:p w:rsidR="008E1757" w:rsidRDefault="008E1757" w:rsidP="008E17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E1757" w:rsidRDefault="008E1757" w:rsidP="008E1757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 </w:t>
      </w:r>
      <w:r w:rsidR="00676A90">
        <w:rPr>
          <w:b/>
        </w:rPr>
        <w:t xml:space="preserve">МАЗЕЙСКИЙ </w:t>
      </w:r>
      <w:r>
        <w:rPr>
          <w:b/>
        </w:rPr>
        <w:t xml:space="preserve"> СЕЛЬСОВЕТ</w:t>
      </w:r>
    </w:p>
    <w:p w:rsidR="008E1757" w:rsidRDefault="008E1757" w:rsidP="008E1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8E1757" w:rsidRDefault="008E1757" w:rsidP="008E1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8E1757" w:rsidRDefault="008E1757" w:rsidP="008E1757">
      <w:pPr>
        <w:rPr>
          <w:sz w:val="28"/>
          <w:szCs w:val="28"/>
        </w:rPr>
      </w:pPr>
    </w:p>
    <w:p w:rsidR="008E1757" w:rsidRDefault="008C7F78" w:rsidP="008E1757">
      <w:pPr>
        <w:jc w:val="center"/>
        <w:rPr>
          <w:sz w:val="28"/>
          <w:szCs w:val="28"/>
        </w:rPr>
      </w:pPr>
      <w:r>
        <w:rPr>
          <w:sz w:val="28"/>
          <w:szCs w:val="28"/>
        </w:rPr>
        <w:t>03.10</w:t>
      </w:r>
      <w:r w:rsidR="008E1757">
        <w:rPr>
          <w:sz w:val="28"/>
          <w:szCs w:val="28"/>
        </w:rPr>
        <w:t xml:space="preserve">.2013      </w:t>
      </w:r>
      <w:r>
        <w:rPr>
          <w:sz w:val="28"/>
          <w:szCs w:val="28"/>
        </w:rPr>
        <w:t xml:space="preserve">               с. </w:t>
      </w:r>
      <w:r w:rsidR="00676A90">
        <w:rPr>
          <w:sz w:val="28"/>
          <w:szCs w:val="28"/>
        </w:rPr>
        <w:t>Мазейка</w:t>
      </w:r>
      <w:r w:rsidR="008E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№ </w:t>
      </w:r>
      <w:r w:rsidR="00676A90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:rsidR="008E1757" w:rsidRDefault="008E1757" w:rsidP="00233C5B">
      <w:pPr>
        <w:tabs>
          <w:tab w:val="left" w:pos="1080"/>
        </w:tabs>
        <w:jc w:val="center"/>
        <w:rPr>
          <w:b/>
        </w:rPr>
      </w:pPr>
    </w:p>
    <w:p w:rsidR="00233C5B" w:rsidRPr="005D7EA3" w:rsidRDefault="00233C5B" w:rsidP="00233C5B">
      <w:pPr>
        <w:tabs>
          <w:tab w:val="left" w:pos="1080"/>
        </w:tabs>
      </w:pP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5D7EA3" w:rsidRDefault="00233C5B" w:rsidP="008E17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7EA3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5D7EA3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F78" w:rsidRDefault="00233C5B" w:rsidP="00233C5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75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N 129-ФЗ, от 22.08.2004 N 122-ФЗ), от 12 февраля 1998 года № 28-ФЗ "О гражданской обороне" (в редакции федеральных законов от 09.10.2002 N 123-ФЗ, от 19.06.2004 N 51-ФЗ, от 22.08.2004 N 122-ФЗ</w:t>
      </w:r>
      <w:proofErr w:type="gramEnd"/>
      <w:r w:rsidRPr="008E1757">
        <w:rPr>
          <w:rFonts w:ascii="Times New Roman" w:hAnsi="Times New Roman" w:cs="Times New Roman"/>
          <w:sz w:val="28"/>
          <w:szCs w:val="28"/>
        </w:rPr>
        <w:t xml:space="preserve">), в целях обеспечения своевременного оповещения населения об угрозе и возникновении чрезвычайных ситуаций мирного и военного времени </w:t>
      </w:r>
      <w:r w:rsidR="00F434C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233C5B" w:rsidRPr="008E1757" w:rsidRDefault="008C7F78" w:rsidP="00233C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3C5B" w:rsidRPr="00F434C0">
        <w:rPr>
          <w:rFonts w:ascii="Times New Roman" w:hAnsi="Times New Roman" w:cs="Times New Roman"/>
          <w:b/>
          <w:sz w:val="28"/>
          <w:szCs w:val="28"/>
        </w:rPr>
        <w:t>остановля</w:t>
      </w:r>
      <w:r w:rsidR="00F434C0" w:rsidRPr="00F434C0">
        <w:rPr>
          <w:rFonts w:ascii="Times New Roman" w:hAnsi="Times New Roman" w:cs="Times New Roman"/>
          <w:b/>
          <w:sz w:val="28"/>
          <w:szCs w:val="28"/>
        </w:rPr>
        <w:t>ет</w:t>
      </w:r>
      <w:r w:rsidR="00233C5B" w:rsidRPr="008E1757">
        <w:rPr>
          <w:rFonts w:ascii="Times New Roman" w:hAnsi="Times New Roman" w:cs="Times New Roman"/>
          <w:sz w:val="28"/>
          <w:szCs w:val="28"/>
        </w:rPr>
        <w:t>: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1. Утвердить прилагаемое «Положение о системе оповещения и информирования населения об угрозе и возникновении чрезвычайных ситуаций».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независимо от организационно-правовых форм и форм собственности:</w:t>
      </w:r>
    </w:p>
    <w:p w:rsidR="00233C5B" w:rsidRPr="008E1757" w:rsidRDefault="00233C5B" w:rsidP="00233C5B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2.1. Обеспечить готовность дежурно-диспетчерских служб, диспетчеров (дежурных) к приему сигналов оповещения и информирования, передаваемых по каналам связи районной системы оповещения;</w:t>
      </w:r>
    </w:p>
    <w:p w:rsidR="00233C5B" w:rsidRPr="008E1757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>2.2. Организовать на подведомственной территории оповещение работников организаций об угрозе возникновения или возникновении чрезвычайных ситуаций.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7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7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E1757" w:rsidRPr="008E1757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676A90"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="008E1757" w:rsidRPr="008E17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8E1757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1757" w:rsidRPr="008E1757" w:rsidRDefault="00233C5B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Глава </w:t>
      </w:r>
      <w:r w:rsidR="008E1757" w:rsidRPr="008E1757">
        <w:rPr>
          <w:b/>
          <w:sz w:val="28"/>
          <w:szCs w:val="28"/>
        </w:rPr>
        <w:t>администрации</w:t>
      </w:r>
    </w:p>
    <w:p w:rsidR="00233C5B" w:rsidRPr="008E1757" w:rsidRDefault="008E1757" w:rsidP="008E1757">
      <w:pPr>
        <w:rPr>
          <w:b/>
          <w:sz w:val="28"/>
          <w:szCs w:val="28"/>
        </w:rPr>
      </w:pPr>
      <w:r w:rsidRPr="008E1757">
        <w:rPr>
          <w:b/>
          <w:sz w:val="28"/>
          <w:szCs w:val="28"/>
        </w:rPr>
        <w:t xml:space="preserve">сельского </w:t>
      </w:r>
      <w:r w:rsidR="00233C5B" w:rsidRPr="008E1757">
        <w:rPr>
          <w:b/>
          <w:sz w:val="28"/>
          <w:szCs w:val="28"/>
        </w:rPr>
        <w:t xml:space="preserve">поселения                          </w:t>
      </w:r>
    </w:p>
    <w:p w:rsidR="00233C5B" w:rsidRPr="008E1757" w:rsidRDefault="00676A90" w:rsidP="008E1757">
      <w:pPr>
        <w:rPr>
          <w:b/>
        </w:rPr>
      </w:pPr>
      <w:r>
        <w:rPr>
          <w:b/>
          <w:sz w:val="28"/>
          <w:szCs w:val="28"/>
        </w:rPr>
        <w:t xml:space="preserve">Мазейский </w:t>
      </w:r>
      <w:r w:rsidR="008E1757" w:rsidRPr="008E1757">
        <w:rPr>
          <w:b/>
          <w:sz w:val="28"/>
          <w:szCs w:val="28"/>
        </w:rPr>
        <w:t xml:space="preserve"> сельсовет                                  </w:t>
      </w:r>
      <w:r w:rsidR="008E1757">
        <w:rPr>
          <w:b/>
          <w:sz w:val="28"/>
          <w:szCs w:val="28"/>
        </w:rPr>
        <w:t xml:space="preserve">          </w:t>
      </w:r>
      <w:r w:rsidR="008C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Н.И.Тимирев</w:t>
      </w:r>
    </w:p>
    <w:p w:rsidR="00233C5B" w:rsidRPr="008E1757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57" w:rsidRPr="008E1757" w:rsidRDefault="008E1757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Утверждено</w:t>
      </w:r>
    </w:p>
    <w:p w:rsidR="00233C5B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676A90">
        <w:rPr>
          <w:rFonts w:ascii="Times New Roman" w:hAnsi="Times New Roman" w:cs="Times New Roman"/>
          <w:sz w:val="24"/>
          <w:szCs w:val="24"/>
        </w:rPr>
        <w:t>Мазейский</w:t>
      </w:r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3C5B" w:rsidRPr="00E2091A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6A90">
        <w:rPr>
          <w:rFonts w:ascii="Times New Roman" w:hAnsi="Times New Roman" w:cs="Times New Roman"/>
          <w:sz w:val="24"/>
          <w:szCs w:val="24"/>
        </w:rPr>
        <w:t>6</w:t>
      </w:r>
      <w:r w:rsidR="008C7F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C7F78">
        <w:rPr>
          <w:rFonts w:ascii="Times New Roman" w:hAnsi="Times New Roman" w:cs="Times New Roman"/>
          <w:sz w:val="24"/>
          <w:szCs w:val="24"/>
        </w:rPr>
        <w:t>03.10</w:t>
      </w:r>
      <w:r w:rsidR="008E1757">
        <w:rPr>
          <w:rFonts w:ascii="Times New Roman" w:hAnsi="Times New Roman" w:cs="Times New Roman"/>
          <w:sz w:val="24"/>
          <w:szCs w:val="24"/>
        </w:rPr>
        <w:t>.2013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ПОЛОЖЕНИЕ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</w:t>
      </w:r>
    </w:p>
    <w:p w:rsidR="00233C5B" w:rsidRPr="008E1757" w:rsidRDefault="00233C5B" w:rsidP="00233C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1757">
        <w:rPr>
          <w:rFonts w:ascii="Times New Roman" w:hAnsi="Times New Roman" w:cs="Times New Roman"/>
          <w:sz w:val="24"/>
          <w:szCs w:val="24"/>
        </w:rPr>
        <w:t>об угрозе и возникновении чрезвычайных ситуаций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5D7EA3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6A90"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Положение о системе оповещения и информирования населения об угрозе и возникновении чрезвычайных ситуаций разработано 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(в редакции федеральных законов от 28.10.2002 № 129-ФЗ, от 22.08.2004 № 122-ФЗ), от 12 февраля 1998 № 28-ФЗ "О гражданской обороне" (в редакции федеральных законов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 xml:space="preserve">от 09.10.2002 N 123-ФЗ, от 19.06.2004 № 51-ФЗ, от 22.08.2004 № 122-ФЗ), Постановления Правительства Российской Федерации от 30 декабря 2003 года N 794 "О единой государственной системе предупреждения и ликвидации чрезвычайных ситуаций" (в редакции Постановления Правительства Российской Федерации от 27 мая 2005 года № 335),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E2091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определяет назначение, состав, порядок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населения, а также ответственность должностных лиц за поддержание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 xml:space="preserve"> ее в готовности к использованию.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1.2. Система оповещения и информирования о чрезвычайных ситуациях представляет собой организационно-техническое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(далее по тексту - РСЧС), а также каналов территориальных и ведомственных сетей связи, обеспечивающих передачу сигналов оповещения и информации о чрезвычайных ситуациях.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Основная задача системы оповещения и информирования населения - обеспечение своевременного доведения до организаций и населения сигналов и распоряжений о проведении мероприятий гражданской обороны (далее по тексту - ГО), информации об угрозе возникновения и возникновении чрезвычайных ситуаций природного и техногенного характера в пределах административных и ведомственных территорий, а также порядке действий по защите от них.</w:t>
      </w:r>
      <w:proofErr w:type="gramEnd"/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1.4.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является звеном системы оповещения и информирования населения области.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1.5. Оповещение и информирование населения об угрозе и возникновении чрезвычайных ситуаций мирного и военного времени организуется в соответствии с планами оповещения, разрабатываемыми в муниципальном районе и организациях (объектах), а также другими нормативными правовыми документами.</w:t>
      </w: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2. Состав системы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2.1. Система оповещения и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091A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объектов;</w:t>
      </w:r>
    </w:p>
    <w:p w:rsidR="00233C5B" w:rsidRDefault="00233C5B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объектовых систем оповещения;</w:t>
      </w:r>
    </w:p>
    <w:p w:rsidR="00233C5B" w:rsidRDefault="008E1757" w:rsidP="008E175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33C5B" w:rsidRPr="009822AD">
        <w:rPr>
          <w:rFonts w:ascii="Times New Roman" w:hAnsi="Times New Roman" w:cs="Times New Roman"/>
          <w:b/>
          <w:sz w:val="24"/>
          <w:szCs w:val="24"/>
        </w:rPr>
        <w:t>3. Основные задачи систем оповещения и информирования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3.1. Основной задачей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является гарантированное обеспечение доведения сигналов, распоряжений и информации в области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 обороны и защиты от чрезвычайных ситуаций природного и техногенного характера. Сигналы оповещения доводятся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руководящего состава органов местного самоуправления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руководящего состава и органов управления организаций;</w:t>
      </w:r>
    </w:p>
    <w:p w:rsidR="00233C5B" w:rsidRPr="00E2091A" w:rsidRDefault="00F434C0" w:rsidP="008E1757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дежурно-диспетчерских служб, диспетчеров (дежурных) потенциально опасных объектов, объектов первоочередного жизнеобеспечения населения, других организаций, имеющих важное оборонное и экономическое значение;</w:t>
      </w:r>
    </w:p>
    <w:p w:rsidR="00233C5B" w:rsidRPr="00E2091A" w:rsidRDefault="00F434C0" w:rsidP="008E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населения, проживающего на территории </w:t>
      </w:r>
      <w:r w:rsidR="00233C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3C5B"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3.2. Основной задачей локальных систем оповещения потенциально опасных объектов является обеспечение доведения сигналов, распоряжений и информации </w:t>
      </w:r>
      <w:proofErr w:type="gramStart"/>
      <w:r w:rsidRPr="00E209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091A">
        <w:rPr>
          <w:rFonts w:ascii="Times New Roman" w:hAnsi="Times New Roman" w:cs="Times New Roman"/>
          <w:sz w:val="24"/>
          <w:szCs w:val="24"/>
        </w:rPr>
        <w:t>: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руководящего состава объекта;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персонала, работающего на объекте;</w:t>
      </w:r>
    </w:p>
    <w:p w:rsidR="00233C5B" w:rsidRPr="00E2091A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сил объектового звена областной территориальной подсистемы РСЧС;</w:t>
      </w:r>
    </w:p>
    <w:p w:rsidR="00233C5B" w:rsidRDefault="00233C5B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населения, проживающего в зоне действ</w:t>
      </w:r>
      <w:r>
        <w:rPr>
          <w:rFonts w:ascii="Times New Roman" w:hAnsi="Times New Roman" w:cs="Times New Roman"/>
          <w:sz w:val="24"/>
          <w:szCs w:val="24"/>
        </w:rPr>
        <w:t>ия локальной системы оповещения.</w:t>
      </w:r>
    </w:p>
    <w:p w:rsidR="008E1757" w:rsidRPr="00E2091A" w:rsidRDefault="008E1757" w:rsidP="008E1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proofErr w:type="spellStart"/>
      <w:r w:rsidRPr="009822AD">
        <w:rPr>
          <w:rFonts w:ascii="Times New Roman" w:hAnsi="Times New Roman" w:cs="Times New Roman"/>
          <w:b/>
          <w:sz w:val="24"/>
          <w:szCs w:val="24"/>
        </w:rPr>
        <w:t>задействования</w:t>
      </w:r>
      <w:proofErr w:type="spellEnd"/>
      <w:r w:rsidRPr="009822AD">
        <w:rPr>
          <w:rFonts w:ascii="Times New Roman" w:hAnsi="Times New Roman" w:cs="Times New Roman"/>
          <w:b/>
          <w:sz w:val="24"/>
          <w:szCs w:val="24"/>
        </w:rPr>
        <w:t xml:space="preserve"> систем оповещения и информирования</w:t>
      </w:r>
    </w:p>
    <w:p w:rsidR="008E1757" w:rsidRPr="009822AD" w:rsidRDefault="008E1757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4.1. Право принятия решения на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</w:t>
      </w:r>
      <w:r w:rsidR="006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в мирное время предоставляется: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>Главе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8E1757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33C5B">
        <w:rPr>
          <w:rFonts w:ascii="Times New Roman" w:hAnsi="Times New Roman" w:cs="Times New Roman"/>
          <w:sz w:val="24"/>
          <w:szCs w:val="24"/>
        </w:rPr>
        <w:t xml:space="preserve">КЧС и ОПБ 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1757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233C5B" w:rsidRPr="00E2091A" w:rsidRDefault="00F434C0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C5B">
        <w:rPr>
          <w:rFonts w:ascii="Times New Roman" w:hAnsi="Times New Roman" w:cs="Times New Roman"/>
          <w:sz w:val="24"/>
          <w:szCs w:val="24"/>
        </w:rPr>
        <w:t xml:space="preserve">- </w:t>
      </w:r>
      <w:r w:rsidR="00233C5B" w:rsidRPr="009822A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9822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1757">
        <w:rPr>
          <w:rFonts w:ascii="Times New Roman" w:hAnsi="Times New Roman" w:cs="Times New Roman"/>
          <w:sz w:val="24"/>
          <w:szCs w:val="24"/>
        </w:rPr>
        <w:t xml:space="preserve"> </w:t>
      </w:r>
      <w:r w:rsidR="00676A90">
        <w:rPr>
          <w:rFonts w:ascii="Times New Roman" w:hAnsi="Times New Roman" w:cs="Times New Roman"/>
          <w:sz w:val="24"/>
          <w:szCs w:val="24"/>
        </w:rPr>
        <w:t>Мазейский</w:t>
      </w:r>
      <w:r w:rsidR="008E17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33C5B">
        <w:rPr>
          <w:rFonts w:ascii="Times New Roman" w:hAnsi="Times New Roman" w:cs="Times New Roman"/>
          <w:sz w:val="24"/>
          <w:szCs w:val="24"/>
        </w:rPr>
        <w:t>,</w:t>
      </w:r>
      <w:r w:rsidR="00233C5B" w:rsidRPr="00E2091A">
        <w:rPr>
          <w:rFonts w:ascii="Times New Roman" w:hAnsi="Times New Roman" w:cs="Times New Roman"/>
          <w:sz w:val="24"/>
          <w:szCs w:val="24"/>
        </w:rPr>
        <w:t xml:space="preserve"> с немедленным последующим докладом начальнику управления ГОЧС и председателю КЧС и ОПБ Администрации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8E1757">
        <w:rPr>
          <w:rFonts w:ascii="Times New Roman" w:hAnsi="Times New Roman" w:cs="Times New Roman"/>
          <w:sz w:val="24"/>
          <w:szCs w:val="24"/>
        </w:rPr>
        <w:t>Добринского</w:t>
      </w:r>
      <w:r w:rsidR="00233C5B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Основным способом оповещения и информирования является передача речевых сообщений. При этом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радиотрансляционных сетей, радиовещательных и телевизионных станций независимо от их ведомственной принадлежности и организационно-правовых форм собственности с перерывом вещательной программы осуществляется оперативным дежурным пункта управления ЕДДС только для оповещения и информирования населения в речевой форме. Речевая информация передается населению с перерывом программ вещания длительностью не более 5 минут. Допускается 2 - 3-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1A">
        <w:rPr>
          <w:rFonts w:ascii="Times New Roman" w:hAnsi="Times New Roman" w:cs="Times New Roman"/>
          <w:sz w:val="24"/>
          <w:szCs w:val="24"/>
        </w:rPr>
        <w:t>кратное повторение передачи речевого сообщения.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Решения о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локальных систем оповещения потенциально опасных объектов и объектовых систем оповещения принимаются руководителями данных объектов, в экстренных случаях - диспетчерами (дежурными) с последующим докладом руководителю и в вышестоящий орган управления.</w:t>
      </w:r>
    </w:p>
    <w:p w:rsidR="00F434C0" w:rsidRPr="00D70BE3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5B" w:rsidRPr="009822AD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5. Создание, совершенствование и поддержание в готовности</w:t>
      </w:r>
    </w:p>
    <w:p w:rsidR="00233C5B" w:rsidRDefault="00233C5B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систем оповещения и информирования</w:t>
      </w:r>
    </w:p>
    <w:p w:rsidR="00F434C0" w:rsidRPr="009822AD" w:rsidRDefault="00F434C0" w:rsidP="00233C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5.1.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и информирования.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Локальные системы оповещения потенциально опасных объектов и объектовые системы оповещения создаются, совершенствуются и поддерживаются в постоянной готовности к использованию по назначению под руководством руководителей данных организаций (объектов). Локальные системы оповещения потенциально опасных объектов и объектовые системы оповещения являются составной частью </w:t>
      </w:r>
      <w:proofErr w:type="spellStart"/>
      <w:r w:rsidRPr="00E2091A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Pr="00E2091A">
        <w:rPr>
          <w:rFonts w:ascii="Times New Roman" w:hAnsi="Times New Roman" w:cs="Times New Roman"/>
          <w:sz w:val="24"/>
          <w:szCs w:val="24"/>
        </w:rPr>
        <w:t xml:space="preserve"> системы оповещения и информирования населения.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91A">
        <w:rPr>
          <w:rFonts w:ascii="Times New Roman" w:hAnsi="Times New Roman" w:cs="Times New Roman"/>
          <w:sz w:val="24"/>
          <w:szCs w:val="24"/>
        </w:rPr>
        <w:t xml:space="preserve">. Запасы мобильных (возимых и переносных) средств оповещения создаются и поддерживаются в готовности к применению на местном и объектовом уровнях. Номенклатура, объем, места размещения, а также порядок накопления, хранения и </w:t>
      </w:r>
      <w:r w:rsidRPr="00E2091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запасов мобильных средств оповещения определяются </w:t>
      </w:r>
      <w:r>
        <w:rPr>
          <w:rFonts w:ascii="Times New Roman" w:hAnsi="Times New Roman" w:cs="Times New Roman"/>
          <w:sz w:val="24"/>
          <w:szCs w:val="24"/>
        </w:rPr>
        <w:t>руководителями организаций</w:t>
      </w:r>
      <w:r w:rsidRPr="00E2091A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по делам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C0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E2091A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091A">
        <w:rPr>
          <w:rFonts w:ascii="Times New Roman" w:hAnsi="Times New Roman" w:cs="Times New Roman"/>
          <w:sz w:val="24"/>
          <w:szCs w:val="24"/>
        </w:rPr>
        <w:t>. Поддержание в постоянной готовности к применению систем оповещения и информирования населения достигается организацией круглосуточного дежурства персонала органов повседневного управления (дежурно-диспетчерских служб, диспетчеров, дежурных) местного и объектового уровней, технической исправностью и постоянной готовностью средств оповещения и информирования к использованию по назначению.</w:t>
      </w: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6. Руководство организацией оповещения и информирования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6.1. Общее руководство организацией оповещения и информирования населения осуществляется Главой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председателем комиссии КЧС и ОПБ</w:t>
      </w:r>
      <w:r w:rsidRPr="00E2091A">
        <w:rPr>
          <w:rFonts w:ascii="Times New Roman" w:hAnsi="Times New Roman" w:cs="Times New Roman"/>
          <w:sz w:val="24"/>
          <w:szCs w:val="24"/>
        </w:rPr>
        <w:t>.</w:t>
      </w: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 xml:space="preserve">6.2. Непосредственное руководство организацией оповещения и информирования населения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руководителями</w:t>
      </w:r>
      <w:r w:rsidRPr="00E2091A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0BE3">
        <w:rPr>
          <w:rFonts w:ascii="Times New Roman" w:hAnsi="Times New Roman" w:cs="Times New Roman"/>
          <w:b/>
          <w:sz w:val="24"/>
          <w:szCs w:val="24"/>
        </w:rPr>
        <w:t>7. Порядок проверки</w:t>
      </w:r>
    </w:p>
    <w:p w:rsidR="00F434C0" w:rsidRPr="00D70BE3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E2091A">
        <w:rPr>
          <w:rFonts w:ascii="Times New Roman" w:hAnsi="Times New Roman" w:cs="Times New Roman"/>
          <w:sz w:val="24"/>
          <w:szCs w:val="24"/>
        </w:rPr>
        <w:t>. Проверки технического состояния и готовности локальных и объектовых систем оповещения планируются и проводятся на основании решения руководителей организаций, создавших такие системы, и осуществляются объектовыми комиссиями с включением в их состав работников, уполномоченных на решение задач в области ГОЧС.</w:t>
      </w:r>
    </w:p>
    <w:p w:rsidR="00F434C0" w:rsidRPr="00E2091A" w:rsidRDefault="00F434C0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4777">
        <w:rPr>
          <w:rFonts w:ascii="Times New Roman" w:hAnsi="Times New Roman" w:cs="Times New Roman"/>
          <w:b/>
          <w:sz w:val="24"/>
          <w:szCs w:val="24"/>
        </w:rPr>
        <w:t>8. Порядок финансирования</w:t>
      </w:r>
    </w:p>
    <w:p w:rsidR="00F434C0" w:rsidRDefault="00F434C0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Pr="00E2091A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91A">
        <w:rPr>
          <w:rFonts w:ascii="Times New Roman" w:hAnsi="Times New Roman" w:cs="Times New Roman"/>
          <w:sz w:val="24"/>
          <w:szCs w:val="24"/>
        </w:rPr>
        <w:t>Финансирование создания, совершенствования (реконструкции) и содержания систем оповещения, создания и содержания запасов средств оповещения осуществляется: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локальных систем оповещения потенциально опасных объектов - за счет средств организаций, эксплуатирующих опасные производственные объекты;</w:t>
      </w:r>
    </w:p>
    <w:p w:rsidR="00233C5B" w:rsidRPr="00E2091A" w:rsidRDefault="00233C5B" w:rsidP="00233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91A">
        <w:rPr>
          <w:rFonts w:ascii="Times New Roman" w:hAnsi="Times New Roman" w:cs="Times New Roman"/>
          <w:sz w:val="24"/>
          <w:szCs w:val="24"/>
        </w:rPr>
        <w:t>объектовых систем оповещения - за счет средств организаций.</w:t>
      </w: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233C5B" w:rsidRDefault="00233C5B" w:rsidP="00233C5B">
      <w:pPr>
        <w:tabs>
          <w:tab w:val="left" w:pos="1080"/>
        </w:tabs>
        <w:jc w:val="center"/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5B"/>
    <w:rsid w:val="00015BFD"/>
    <w:rsid w:val="00233C5B"/>
    <w:rsid w:val="00264E14"/>
    <w:rsid w:val="00350F53"/>
    <w:rsid w:val="003C6CC4"/>
    <w:rsid w:val="0059023F"/>
    <w:rsid w:val="006306E2"/>
    <w:rsid w:val="00676A90"/>
    <w:rsid w:val="007C4763"/>
    <w:rsid w:val="008C7F78"/>
    <w:rsid w:val="008E1757"/>
    <w:rsid w:val="00A61550"/>
    <w:rsid w:val="00EC476C"/>
    <w:rsid w:val="00F434C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3C5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233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3C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2014-04-09T06:28:00Z</cp:lastPrinted>
  <dcterms:created xsi:type="dcterms:W3CDTF">2016-12-02T10:39:00Z</dcterms:created>
  <dcterms:modified xsi:type="dcterms:W3CDTF">2016-12-02T10:39:00Z</dcterms:modified>
</cp:coreProperties>
</file>