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06" w:rsidRDefault="00FD7006" w:rsidP="00FD7006">
      <w:pPr>
        <w:tabs>
          <w:tab w:val="left" w:pos="1080"/>
        </w:tabs>
        <w:jc w:val="center"/>
        <w:rPr>
          <w:b/>
        </w:rPr>
      </w:pPr>
      <w:r>
        <w:rPr>
          <w:b/>
        </w:rPr>
        <w:t>ПОСТАНОВЛЕНИЕ</w:t>
      </w:r>
    </w:p>
    <w:p w:rsidR="00FD7006" w:rsidRDefault="00FD7006" w:rsidP="00FD7006">
      <w:pPr>
        <w:tabs>
          <w:tab w:val="left" w:pos="1080"/>
        </w:tabs>
        <w:jc w:val="center"/>
        <w:rPr>
          <w:b/>
        </w:rPr>
      </w:pPr>
    </w:p>
    <w:p w:rsidR="00FD7006" w:rsidRDefault="00FD7006" w:rsidP="00FD7006">
      <w:pPr>
        <w:tabs>
          <w:tab w:val="left" w:pos="1080"/>
        </w:tabs>
        <w:rPr>
          <w:b/>
          <w:sz w:val="28"/>
        </w:rPr>
      </w:pPr>
      <w:r>
        <w:rPr>
          <w:b/>
        </w:rPr>
        <w:t xml:space="preserve">                             </w:t>
      </w:r>
      <w:r>
        <w:rPr>
          <w:b/>
          <w:sz w:val="28"/>
        </w:rPr>
        <w:t>Главы администрации сельского поселения</w:t>
      </w:r>
    </w:p>
    <w:p w:rsidR="00FD7006" w:rsidRDefault="00FD7006" w:rsidP="00FD7006">
      <w:pPr>
        <w:tabs>
          <w:tab w:val="left" w:pos="1080"/>
        </w:tabs>
        <w:jc w:val="center"/>
        <w:rPr>
          <w:b/>
          <w:sz w:val="28"/>
        </w:rPr>
      </w:pPr>
      <w:r>
        <w:rPr>
          <w:b/>
          <w:sz w:val="28"/>
        </w:rPr>
        <w:t>Мазейский сельсовет</w:t>
      </w:r>
    </w:p>
    <w:p w:rsidR="00FD7006" w:rsidRDefault="00FD7006" w:rsidP="00FD7006">
      <w:pPr>
        <w:tabs>
          <w:tab w:val="left" w:pos="1080"/>
          <w:tab w:val="left" w:pos="1155"/>
        </w:tabs>
        <w:rPr>
          <w:b/>
        </w:rPr>
      </w:pPr>
    </w:p>
    <w:p w:rsidR="00FD7006" w:rsidRDefault="00FD7006" w:rsidP="00FD7006">
      <w:pPr>
        <w:tabs>
          <w:tab w:val="left" w:pos="330"/>
          <w:tab w:val="left" w:pos="1080"/>
          <w:tab w:val="center" w:pos="4677"/>
          <w:tab w:val="left" w:pos="7755"/>
        </w:tabs>
        <w:rPr>
          <w:b/>
          <w:bCs/>
        </w:rPr>
      </w:pPr>
      <w:r>
        <w:rPr>
          <w:b/>
          <w:bCs/>
        </w:rPr>
        <w:tab/>
        <w:t>10.01.2013г.</w:t>
      </w:r>
      <w:r>
        <w:rPr>
          <w:b/>
          <w:bCs/>
        </w:rPr>
        <w:tab/>
        <w:t xml:space="preserve">с. Мазейка </w:t>
      </w:r>
      <w:r>
        <w:rPr>
          <w:b/>
          <w:bCs/>
        </w:rPr>
        <w:tab/>
        <w:t>№ 12</w:t>
      </w:r>
    </w:p>
    <w:p w:rsidR="00FD7006" w:rsidRDefault="00FD7006" w:rsidP="00FD7006">
      <w:pPr>
        <w:tabs>
          <w:tab w:val="left" w:pos="330"/>
          <w:tab w:val="left" w:pos="1080"/>
        </w:tabs>
        <w:rPr>
          <w:b/>
          <w:bCs/>
        </w:rPr>
      </w:pPr>
      <w:r>
        <w:rPr>
          <w:b/>
          <w:bCs/>
        </w:rPr>
        <w:tab/>
      </w:r>
    </w:p>
    <w:p w:rsidR="00FD7006" w:rsidRDefault="00FD7006" w:rsidP="00FD7006">
      <w:pPr>
        <w:pStyle w:val="ConsPlusTitle"/>
        <w:widowControl/>
        <w:ind w:right="396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 проведении эвакуационных мероприятий в чрезвычайных ситуациях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декабря 1994 года N 68-ФЗ "О защите населения и территорий от чрезвычайных ситуаций природного и техногенного характера", в целях определения порядка организации и проведения эвакуационных мероприятий и первоочередного жизнеобеспечения пострадавшего населения при угрозе и возникновении чрезвычайных ситуаций природного и техногенного характера на территории муниципального района постановляю:</w:t>
      </w:r>
      <w:proofErr w:type="gramEnd"/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 Положение о проведении эвакуационных мероприятий в чрезвычайных ситуациях природного и техногенного характера на территории Мазейского сельского поселения и перечень пунктов временного размещения и проживания эвакуируемого населения (не приводится).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Рекомендовать, руководителям организаций: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Обеспечить готовность пунктов временного размещения и проживания эвакуируемого населения к выполнению задач по предназначению;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Определить порядок проведения эвакуационных мероприятий в организациях и на предприятиях при угрозе и возникновении чрезвычайных ситуаций природного и техногенного характера и пожаров.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Информацию о состоянии и готовности объектов представлять в администрацию Мазейского  сельского поселения ежегодно до 31 декабря.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постановления возложить на главу сельского поселения.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006" w:rsidRDefault="00FD7006" w:rsidP="00FD7006">
      <w:pPr>
        <w:pStyle w:val="ConsPlusNormal"/>
        <w:widowControl/>
        <w:tabs>
          <w:tab w:val="left" w:pos="667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006" w:rsidRDefault="00FD7006" w:rsidP="00FD7006">
      <w:pPr>
        <w:pStyle w:val="ConsPlusNormal"/>
        <w:widowControl/>
        <w:tabs>
          <w:tab w:val="left" w:pos="667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006" w:rsidRDefault="00FD7006" w:rsidP="00FD7006">
      <w:pPr>
        <w:pStyle w:val="ConsPlusNormal"/>
        <w:widowControl/>
        <w:tabs>
          <w:tab w:val="left" w:pos="667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поселения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>Н.И.Тимирев</w:t>
      </w:r>
    </w:p>
    <w:p w:rsidR="00FD7006" w:rsidRDefault="00FD7006" w:rsidP="00FD7006">
      <w:pPr>
        <w:pStyle w:val="ConsPlusNormal"/>
        <w:widowControl/>
        <w:tabs>
          <w:tab w:val="left" w:pos="667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006" w:rsidRDefault="00FD7006" w:rsidP="00FD7006">
      <w:pPr>
        <w:pStyle w:val="ConsPlusNormal"/>
        <w:widowControl/>
        <w:tabs>
          <w:tab w:val="left" w:pos="6675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006" w:rsidRDefault="00FD7006" w:rsidP="00FD70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FD7006" w:rsidRDefault="00FD7006" w:rsidP="00FD70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 Мазейского</w:t>
      </w:r>
    </w:p>
    <w:p w:rsidR="00FD7006" w:rsidRDefault="00FD7006" w:rsidP="00FD70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№ 12 от 10.01.2013г.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006" w:rsidRDefault="00FD7006" w:rsidP="00FD70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D7006" w:rsidRDefault="00FD7006" w:rsidP="00FD70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</w:t>
      </w:r>
    </w:p>
    <w:p w:rsidR="00FD7006" w:rsidRDefault="00FD7006" w:rsidP="00FD700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эвакуационных мероприятий в чрезвычайных ситуациях природного и техногенного характера на территории  Мазейского сельского поселения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7006" w:rsidRDefault="00FD7006" w:rsidP="00FD70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определяет основные задачи, порядок планирования, организацию и проведение эвакуационных мероприятий на территории  Мазейского сельского поселения (далее – Поселения) при возникновении чрезвычайных ситуаций (далее - ЧС).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>
        <w:rPr>
          <w:rFonts w:ascii="Times New Roman" w:hAnsi="Times New Roman" w:cs="Times New Roman"/>
          <w:sz w:val="24"/>
          <w:szCs w:val="24"/>
        </w:rPr>
        <w:t>Эвакуация - отселение в мирное время (далее - эвакуация) населения - комплекс мероприятий по организованному вывозу (выводу) населения из зон ЧС или зон вероятной чрезвычайной ситуации природного и техногенного характера и его кратковременному размещению в заблаговременно подготовленных, по условиям первоочередного жизнеобеспечения, безопасных районах (местах).</w:t>
      </w:r>
      <w:proofErr w:type="gramEnd"/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В зависимости от времени и сроков проведения вводятся следующие варианты эвакуации населения: упреждающая (заблаговременная), экстренная (безотлагательная).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Решение о проведении эвакуации населения принимается Главой поселения.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Положение рассчитано на проведение эвакуации населения при чрезвычайной ситуации локального характера, в результате которой пострадало не более 10 человек либо нарушены условия жизнедеятельности не более 100 человек, и местного характера, в результате которой пострадало свыше 10, но не более 50 человек либо нарушены условия жизнедеятельности свыше 100, но не более 300 человек и зона чрезвычайной ситуации не выходит за пределы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населенного пункта.</w:t>
      </w:r>
    </w:p>
    <w:p w:rsidR="00FD7006" w:rsidRDefault="00FD7006" w:rsidP="00FD70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Организация проведения эвакуационных мероприятий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Непосредственно планирование, организацию и проведение эвакуационных мероприятий осуществляют эвакуационная комиссия администрации Поселения и управление ГОЧС Добринского  муниципального района с привлечением предприятий и организаций, осуществляющих свою деятельность на территории Поселения.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При ЧС локального и местного характера организацию и проведение эвакуационных мероприятий осуществляет администрация Поселения.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Эвакуация проводится в два этапа: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1-й этап: эвакуация населения из зон ЧС на общественные площади (пункты временного размещения - ПВР), расположенные вне этих зон. Под ПВР используются кинотеатры, учебные заведения, клубы и другие соответствующие помещения;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2-й этап: при затяжном характере ЧС или невозможности возвращения в места постоянной дислокации проводится перемещение населения с ПВР на площади, где возможно временное проживание и всестороннее обеспечение, - пункты временного проживания (ПВП).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Время пребывания эвакуируемого населения устанавливается: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пунктах временного размещения - до 24 часов;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пунктах временного проживания - до 30 суток.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В случае аварии на химически опасном объекте (ХОО) проводится экстренный вывоз (вывод) населения, попадающего в зону поражения, за границы распространения облака аварийно-химического опасного вещества (АХОВ).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Население, проживающее в непосредственной близости от ХОО, ввиду быстрого распространения облака АХОВ, как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правило, не выводится из опасной зоны, а укрывается в жилых (производственных и служебных) зданиях и сооружениях с проведением герметизации помещений с использованием средств индивидуальной защиты органов дыхания (СИЗ ОД) на верхних или нижних этажах (в зависимости от характера распространения АХОВ).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Возможный экстренный вывод (вывоз) населения планируется заблаговременно по данным предварительного прогноза и производится из тех жилых домов и учреждений, объектов экономики, которые находятся в зоне возможного заражения.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аварии АХОВ на транспорте вывод (вывоз) населения из зоны заражения и временное его размещение производятся в зависимости от реально складывающейся обстановки.</w:t>
      </w:r>
    </w:p>
    <w:p w:rsidR="00FD7006" w:rsidRDefault="00FD7006" w:rsidP="00FD700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Обеспечение эвакуационных мероприятий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эвакуации планируются и осуществляются мероприятия по следующим видам обеспечения: транспортному, медицинскому, охране общественного порядка и обеспечению безопасности дорожного движения, материально-техническому, связи и оповещения, финансовому.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Транспортное обеспечение эвакуации населения заключается в доставке населения из зоны ЧС в безопасные районы и перевозке участников ликвидации чрезвычайных ситуаций и осуществляется силами и средствами предприятий, организаций Поселения.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Медицинское обеспечение эвакуации населения организуют и проводят силы и средства службы скорой медицинской помощи по принятой системе лечебно-эвакуационного, санитарно-гигиенического обеспечения населения в зависимости от характера и масштаба возникших медико-санитарных последствий.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3.2.1. При проведении эвакуации осуществляются следующие мероприятия:</w:t>
      </w:r>
    </w:p>
    <w:p w:rsidR="00FD7006" w:rsidRDefault="00FD7006" w:rsidP="00FD7006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развертывание медицинских пунктов на ПВР, организация на них дежурства медицинского персонала;</w:t>
      </w:r>
    </w:p>
    <w:p w:rsidR="00FD7006" w:rsidRDefault="00FD7006" w:rsidP="00FD7006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потребности в дополнительном развертывании лечебной базы;</w:t>
      </w:r>
    </w:p>
    <w:p w:rsidR="00FD7006" w:rsidRDefault="00FD7006" w:rsidP="00FD7006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обслуживания нетранспортабельных больных;</w:t>
      </w:r>
    </w:p>
    <w:p w:rsidR="00FD7006" w:rsidRDefault="00FD7006" w:rsidP="00FD7006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санитарным состоянием мест ПВР и ПВП населения;</w:t>
      </w:r>
    </w:p>
    <w:p w:rsidR="00FD7006" w:rsidRDefault="00FD7006" w:rsidP="00FD7006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непрерывное наблюдение за эпидемиологической обстановкой, выявление инфекционных больных и выполнение других противоэпидемиологических мероприятий;</w:t>
      </w:r>
    </w:p>
    <w:p w:rsidR="00FD7006" w:rsidRDefault="00FD7006" w:rsidP="00FD7006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имуществом;</w:t>
      </w:r>
    </w:p>
    <w:p w:rsidR="00FD7006" w:rsidRDefault="00FD7006" w:rsidP="00FD7006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психологической и психиатрической помощи пострадавшим в ЧС;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Охрана общественного порядка и обеспечение безопасности дорожного движения осуществляются ОВД  Добринского муниципального района и включают следующие мероприятия:</w:t>
      </w:r>
    </w:p>
    <w:p w:rsidR="00FD7006" w:rsidRDefault="00FD7006" w:rsidP="00FD7006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нарядами милиции пропускного режима (блокирование автомагистралей и пешеходных путей), предусматривающего пресечение проезда транспорта и прохода граждан, не занятых в проведении эвакуационных, спасательных и других неотложных мероприятий;</w:t>
      </w:r>
    </w:p>
    <w:p w:rsidR="00FD7006" w:rsidRDefault="00FD7006" w:rsidP="00FD7006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FD7006" w:rsidRDefault="00FD7006" w:rsidP="00FD7006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порядка и обеспечение безопасности в местах размещения эвакуированного населения, предупреждение паники и дезинформационных слухов;</w:t>
      </w:r>
    </w:p>
    <w:p w:rsidR="00FD7006" w:rsidRDefault="00FD7006" w:rsidP="00FD7006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объектов в установленном порядке на этот период;</w:t>
      </w:r>
    </w:p>
    <w:p w:rsidR="00FD7006" w:rsidRDefault="00FD7006" w:rsidP="00FD7006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регулирование дорожного движения на маршрутах эвакуации;</w:t>
      </w:r>
    </w:p>
    <w:p w:rsidR="00FD7006" w:rsidRDefault="00FD7006" w:rsidP="00FD7006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сопровождение автоколонн с эвакуированным населением;</w:t>
      </w:r>
    </w:p>
    <w:p w:rsidR="00FD7006" w:rsidRDefault="00FD7006" w:rsidP="00FD7006">
      <w:pPr>
        <w:pStyle w:val="ConsPlusNormal"/>
        <w:widowControl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режима допуска транспорта в зоны ЧС.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3.4. Осуществление регистрационного учета граждан организуют и осуществляют, жилищно-коммунальные организации и включают следующие мероприятия:</w:t>
      </w:r>
    </w:p>
    <w:p w:rsidR="00FD7006" w:rsidRDefault="00FD7006" w:rsidP="00FD700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регистрация эвакуированного населения;</w:t>
      </w:r>
    </w:p>
    <w:p w:rsidR="00FD7006" w:rsidRDefault="00FD7006" w:rsidP="00FD7006">
      <w:pPr>
        <w:pStyle w:val="ConsPlusNormal"/>
        <w:widowControl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ведение адресно-справочной работы (создание банка данных о нахождении граждан, эвакуированных из зон ЧС).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Материально-техническое обеспечение эвакуации заключается в обеспечении населения в местах временного размещения и временного проживания питанием, товарами первой необходимости, водой и организуется с привлечением администрации  Добринского муниципального района.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в пунктах временного размещения осуществляется силами РАЙПО. При необходимости приводятся в готовность территориальные невоенизированные аварийно-спасательные формирования - подвижные пункты продовольственного снабжения, подвижные пункты вещевого снабжения, подвижные пункты питания.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Питание в пунктах временного проживания организовывается в стационарных пунктах общественного питания согласно прилагаемому перечню пунктов временного размещения и проживания эвакуируемого населения. При определении объемов хлеба, мяса и рыбопродуктов, картофеля и овощей, макаронных и крупяных изделий, жиров, сахара, соли, воды следует исходить из необходимости организации двухразового горячего питания в сутки и одного раза в сутки консервированными продуктами или сборными пайками.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предметами первой необходимости осуществляет управление ГОЧС  Добринского муниципального района.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по решению председателя КЧС и ОПБ задействуется чрезвычайный материальный резерв Поселения и организаций, созданный для ликвидации чрезвычайных ситуаций природного и техногенного характера.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Организация управления, оповещения и связи осуществляется председателем эвакокомиссии Администрации района через управление ГОЧС и предусматривает:</w:t>
      </w:r>
    </w:p>
    <w:p w:rsidR="00FD7006" w:rsidRDefault="00FD7006" w:rsidP="00FD7006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решения о необходимости и порядке проведения эвакомероприятий, их обеспечения и первоочередного жизнеобеспечения пострадавшего населения;</w:t>
      </w:r>
    </w:p>
    <w:p w:rsidR="00FD7006" w:rsidRDefault="00FD7006" w:rsidP="00FD7006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оповещение (при необходимости) эвакокомиссии и руководителей привлекаемых организаций;</w:t>
      </w:r>
    </w:p>
    <w:p w:rsidR="00FD7006" w:rsidRDefault="00FD7006" w:rsidP="00FD7006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уточнение численности населения, подлежащего эвакуации, составление списков эвакуируемых;</w:t>
      </w:r>
    </w:p>
    <w:p w:rsidR="00FD7006" w:rsidRDefault="00FD7006" w:rsidP="00FD7006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зданий и помещений, планируемых для размещения населения;</w:t>
      </w:r>
    </w:p>
    <w:p w:rsidR="00FD7006" w:rsidRDefault="00FD7006" w:rsidP="00FD7006">
      <w:pPr>
        <w:pStyle w:val="ConsPlusNormal"/>
        <w:widowControl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оповещение населения о начале эвакуации.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связи в период эвакуации заключается в оснащении ПВР, ПВП, органов управления стационарными или передвижными средствами связи, в организации и осуществлении бесперебойной связи на всех этапах эвакуации.</w:t>
      </w:r>
    </w:p>
    <w:p w:rsidR="00FD7006" w:rsidRDefault="00FD7006" w:rsidP="00FD700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Финансирование эвакуационных мероприятий осуществляется за счет средств резервного фонда на предупреждение и ликвидацию ЧС Администрации Поселения и средств организаций, находящихся в зонах ЧС, установленным порядком по фактическим расходам.</w:t>
      </w:r>
    </w:p>
    <w:p w:rsidR="00FD7006" w:rsidRDefault="00FD7006" w:rsidP="00FD7006">
      <w:pPr>
        <w:tabs>
          <w:tab w:val="left" w:pos="1080"/>
        </w:tabs>
        <w:jc w:val="center"/>
      </w:pPr>
    </w:p>
    <w:p w:rsidR="00FD7006" w:rsidRDefault="00FD7006" w:rsidP="00FD7006">
      <w:pPr>
        <w:tabs>
          <w:tab w:val="left" w:pos="1080"/>
        </w:tabs>
        <w:jc w:val="center"/>
      </w:pPr>
    </w:p>
    <w:p w:rsidR="00FD7006" w:rsidRDefault="00FD7006" w:rsidP="00FD7006">
      <w:pPr>
        <w:tabs>
          <w:tab w:val="left" w:pos="1080"/>
        </w:tabs>
        <w:jc w:val="center"/>
      </w:pPr>
    </w:p>
    <w:p w:rsidR="00FD7006" w:rsidRDefault="00FD7006" w:rsidP="00FD7006">
      <w:pPr>
        <w:tabs>
          <w:tab w:val="left" w:pos="1080"/>
        </w:tabs>
        <w:jc w:val="center"/>
      </w:pPr>
    </w:p>
    <w:p w:rsidR="00FD7006" w:rsidRDefault="00FD7006" w:rsidP="00FD7006">
      <w:pPr>
        <w:tabs>
          <w:tab w:val="left" w:pos="1080"/>
        </w:tabs>
        <w:jc w:val="center"/>
      </w:pPr>
    </w:p>
    <w:p w:rsidR="00FD7006" w:rsidRDefault="00FD7006" w:rsidP="00FD7006">
      <w:pPr>
        <w:tabs>
          <w:tab w:val="left" w:pos="1080"/>
        </w:tabs>
        <w:jc w:val="center"/>
      </w:pPr>
    </w:p>
    <w:p w:rsidR="00FD7006" w:rsidRDefault="00FD7006" w:rsidP="00FD7006">
      <w:pPr>
        <w:tabs>
          <w:tab w:val="left" w:pos="1080"/>
        </w:tabs>
        <w:jc w:val="center"/>
      </w:pPr>
    </w:p>
    <w:p w:rsidR="00FD7006" w:rsidRDefault="00FD7006" w:rsidP="00FD7006">
      <w:pPr>
        <w:tabs>
          <w:tab w:val="left" w:pos="1080"/>
        </w:tabs>
        <w:jc w:val="center"/>
      </w:pPr>
    </w:p>
    <w:p w:rsidR="00FD7006" w:rsidRDefault="00FD7006" w:rsidP="00FD7006">
      <w:pPr>
        <w:tabs>
          <w:tab w:val="left" w:pos="1080"/>
        </w:tabs>
        <w:jc w:val="center"/>
      </w:pPr>
    </w:p>
    <w:p w:rsidR="00FD7006" w:rsidRDefault="00FD7006" w:rsidP="00FD7006">
      <w:pPr>
        <w:tabs>
          <w:tab w:val="left" w:pos="1080"/>
        </w:tabs>
        <w:jc w:val="center"/>
      </w:pPr>
    </w:p>
    <w:p w:rsidR="00D3409C" w:rsidRDefault="00D3409C"/>
    <w:sectPr w:rsidR="00D3409C" w:rsidSect="00D34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D7006"/>
    <w:rsid w:val="000F4A98"/>
    <w:rsid w:val="005D3AAD"/>
    <w:rsid w:val="00D3409C"/>
    <w:rsid w:val="00FD7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70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D70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7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1593</Words>
  <Characters>9081</Characters>
  <Application>Microsoft Office Word</Application>
  <DocSecurity>0</DocSecurity>
  <Lines>75</Lines>
  <Paragraphs>21</Paragraphs>
  <ScaleCrop>false</ScaleCrop>
  <Company>Microsoft</Company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2016-12-02T13:16:00Z</dcterms:created>
  <dcterms:modified xsi:type="dcterms:W3CDTF">2016-12-02T13:17:00Z</dcterms:modified>
</cp:coreProperties>
</file>