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195C" w14:textId="77777777" w:rsidR="00275899" w:rsidRDefault="00275899" w:rsidP="008A1261">
      <w:pPr>
        <w:jc w:val="center"/>
        <w:rPr>
          <w:b/>
          <w:sz w:val="28"/>
        </w:rPr>
      </w:pPr>
    </w:p>
    <w:p w14:paraId="0877D962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51E47" wp14:editId="7147924F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B3AE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0D706407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2BBA106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1C14DBB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73D1B0C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2E437DF7" w14:textId="23BF0E02" w:rsidR="00275899" w:rsidRPr="00CE7820" w:rsidRDefault="00B12AD0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275899" w:rsidRPr="00CE7820">
        <w:rPr>
          <w:b/>
          <w:sz w:val="28"/>
          <w:szCs w:val="28"/>
        </w:rPr>
        <w:t>ский сельсовет</w:t>
      </w:r>
    </w:p>
    <w:p w14:paraId="6E444811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C8D9E20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FF80578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18F6B040" w14:textId="6C365DD9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B12AD0">
        <w:rPr>
          <w:sz w:val="28"/>
          <w:szCs w:val="28"/>
        </w:rPr>
        <w:t>2</w:t>
      </w:r>
      <w:r w:rsidR="004000F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4000F8">
        <w:rPr>
          <w:sz w:val="28"/>
          <w:szCs w:val="28"/>
        </w:rPr>
        <w:t>2</w:t>
      </w:r>
      <w:r>
        <w:rPr>
          <w:sz w:val="28"/>
          <w:szCs w:val="28"/>
        </w:rPr>
        <w:t xml:space="preserve">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B12AD0">
        <w:rPr>
          <w:sz w:val="28"/>
          <w:szCs w:val="28"/>
        </w:rPr>
        <w:t xml:space="preserve">с.Мазейка   </w:t>
      </w:r>
      <w:r>
        <w:rPr>
          <w:sz w:val="28"/>
          <w:szCs w:val="28"/>
        </w:rPr>
        <w:t xml:space="preserve">                                         №</w:t>
      </w:r>
      <w:r w:rsidR="004000F8">
        <w:rPr>
          <w:sz w:val="28"/>
          <w:szCs w:val="28"/>
        </w:rPr>
        <w:t xml:space="preserve"> 82</w:t>
      </w:r>
    </w:p>
    <w:p w14:paraId="4AD45134" w14:textId="77777777" w:rsidR="00275899" w:rsidRDefault="00275899" w:rsidP="008A1261">
      <w:pPr>
        <w:jc w:val="center"/>
        <w:rPr>
          <w:b/>
          <w:sz w:val="28"/>
        </w:rPr>
      </w:pPr>
    </w:p>
    <w:p w14:paraId="4E3C1C72" w14:textId="77777777" w:rsidR="00275899" w:rsidRDefault="00275899" w:rsidP="008A1261">
      <w:pPr>
        <w:jc w:val="center"/>
        <w:rPr>
          <w:b/>
          <w:sz w:val="28"/>
        </w:rPr>
      </w:pPr>
    </w:p>
    <w:p w14:paraId="731C121C" w14:textId="78AAE18B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 </w:t>
      </w:r>
      <w:r w:rsidR="00B64315">
        <w:rPr>
          <w:b/>
          <w:sz w:val="28"/>
        </w:rPr>
        <w:t>внесени</w:t>
      </w:r>
      <w:r w:rsidR="00611327">
        <w:rPr>
          <w:b/>
          <w:sz w:val="28"/>
        </w:rPr>
        <w:t xml:space="preserve">и </w:t>
      </w:r>
      <w:r w:rsidR="00B64315">
        <w:rPr>
          <w:b/>
          <w:sz w:val="28"/>
        </w:rPr>
        <w:t xml:space="preserve">изменений в </w:t>
      </w:r>
      <w:r w:rsidR="00611327">
        <w:rPr>
          <w:b/>
          <w:sz w:val="28"/>
        </w:rPr>
        <w:t>переч</w:t>
      </w:r>
      <w:r w:rsidR="00B64315">
        <w:rPr>
          <w:b/>
          <w:sz w:val="28"/>
        </w:rPr>
        <w:t>е</w:t>
      </w:r>
      <w:r w:rsidR="00611327">
        <w:rPr>
          <w:b/>
          <w:sz w:val="28"/>
        </w:rPr>
        <w:t>н</w:t>
      </w:r>
      <w:r w:rsidR="00B64315">
        <w:rPr>
          <w:b/>
          <w:sz w:val="28"/>
        </w:rPr>
        <w:t>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B12AD0">
        <w:rPr>
          <w:b/>
          <w:sz w:val="28"/>
        </w:rPr>
        <w:t>Мазей</w:t>
      </w:r>
      <w:r w:rsidR="00F233F5">
        <w:rPr>
          <w:b/>
          <w:sz w:val="28"/>
        </w:rPr>
        <w:t xml:space="preserve">ский сельсовет Добринского муниципального района Липецкой области </w:t>
      </w:r>
    </w:p>
    <w:p w14:paraId="16EFAE11" w14:textId="77777777" w:rsidR="009045F1" w:rsidRDefault="009045F1" w:rsidP="00C5020F">
      <w:pPr>
        <w:jc w:val="both"/>
        <w:rPr>
          <w:b/>
        </w:rPr>
      </w:pPr>
    </w:p>
    <w:p w14:paraId="03F57941" w14:textId="13659329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B12AD0">
        <w:rPr>
          <w:sz w:val="28"/>
          <w:szCs w:val="28"/>
        </w:rPr>
        <w:t>Мазей</w:t>
      </w:r>
      <w:r w:rsidR="00D57792">
        <w:rPr>
          <w:sz w:val="28"/>
          <w:szCs w:val="28"/>
        </w:rPr>
        <w:t>ский сельсовет</w:t>
      </w:r>
    </w:p>
    <w:p w14:paraId="7B395321" w14:textId="77777777" w:rsidR="00D57792" w:rsidRDefault="00D57792" w:rsidP="00D57792">
      <w:pPr>
        <w:jc w:val="both"/>
        <w:rPr>
          <w:sz w:val="28"/>
          <w:szCs w:val="28"/>
        </w:rPr>
      </w:pPr>
    </w:p>
    <w:p w14:paraId="613712BF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18D709AC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0C9ACEA0" w14:textId="3560670A" w:rsidR="00B172FD" w:rsidRDefault="00B542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Внести изменения в перечень г</w:t>
      </w:r>
      <w:r w:rsidR="00611327">
        <w:rPr>
          <w:sz w:val="28"/>
        </w:rPr>
        <w:t xml:space="preserve">лавных администраторов доходов бюджета сельского поселения </w:t>
      </w:r>
      <w:r w:rsidR="00B12AD0">
        <w:rPr>
          <w:sz w:val="28"/>
        </w:rPr>
        <w:t>Мазей</w:t>
      </w:r>
      <w:r w:rsidR="00611327">
        <w:rPr>
          <w:sz w:val="28"/>
        </w:rPr>
        <w:t>ский сельсовет Добринского муниципального района Липецкой области</w:t>
      </w:r>
      <w:r>
        <w:rPr>
          <w:sz w:val="28"/>
        </w:rPr>
        <w:t xml:space="preserve">  (утвержденный постановлением администрации №73 от 24.11.2021г.)</w:t>
      </w:r>
      <w:r w:rsidR="00611327">
        <w:rPr>
          <w:sz w:val="28"/>
        </w:rPr>
        <w:t xml:space="preserve"> </w:t>
      </w:r>
      <w:r>
        <w:rPr>
          <w:sz w:val="28"/>
        </w:rPr>
        <w:t>(</w:t>
      </w:r>
      <w:r w:rsidR="00D57792">
        <w:rPr>
          <w:sz w:val="28"/>
        </w:rPr>
        <w:t>приложени</w:t>
      </w:r>
      <w:r>
        <w:rPr>
          <w:sz w:val="28"/>
        </w:rPr>
        <w:t>е)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29F57A03" w14:textId="0568AA2E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B542C4">
        <w:rPr>
          <w:sz w:val="28"/>
        </w:rPr>
        <w:t>вступает в силу со дня обнародования</w:t>
      </w:r>
      <w:r w:rsidR="00F07284">
        <w:rPr>
          <w:sz w:val="28"/>
        </w:rPr>
        <w:t>.</w:t>
      </w:r>
    </w:p>
    <w:p w14:paraId="49568D2C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872A0C9" w14:textId="7087E326" w:rsidR="00B172FD" w:rsidRDefault="00B172FD" w:rsidP="009045F1">
      <w:pPr>
        <w:rPr>
          <w:sz w:val="28"/>
        </w:rPr>
      </w:pPr>
    </w:p>
    <w:p w14:paraId="28220D23" w14:textId="3D5EB395" w:rsidR="00B542C4" w:rsidRDefault="00B542C4" w:rsidP="009045F1">
      <w:pPr>
        <w:rPr>
          <w:sz w:val="28"/>
        </w:rPr>
      </w:pPr>
    </w:p>
    <w:p w14:paraId="751C39FC" w14:textId="56E9771A" w:rsidR="00B542C4" w:rsidRDefault="00B542C4" w:rsidP="009045F1">
      <w:pPr>
        <w:rPr>
          <w:sz w:val="28"/>
        </w:rPr>
      </w:pPr>
    </w:p>
    <w:p w14:paraId="558AF257" w14:textId="77777777" w:rsidR="00B542C4" w:rsidRDefault="00B542C4" w:rsidP="009045F1">
      <w:pPr>
        <w:rPr>
          <w:sz w:val="28"/>
        </w:rPr>
      </w:pPr>
    </w:p>
    <w:p w14:paraId="008F03A8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98C0632" w14:textId="506A3CC3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12AD0">
        <w:rPr>
          <w:sz w:val="28"/>
        </w:rPr>
        <w:t>Мазейс</w:t>
      </w:r>
      <w:r w:rsidR="008E0885">
        <w:rPr>
          <w:sz w:val="28"/>
        </w:rPr>
        <w:t>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B12AD0">
        <w:rPr>
          <w:sz w:val="28"/>
        </w:rPr>
        <w:t>Н.И.Тимирев</w:t>
      </w:r>
    </w:p>
    <w:p w14:paraId="5BD66E8D" w14:textId="77777777" w:rsidR="001B0B65" w:rsidRDefault="001B0B65" w:rsidP="00EA346D">
      <w:pPr>
        <w:jc w:val="right"/>
        <w:rPr>
          <w:b/>
          <w:sz w:val="20"/>
        </w:rPr>
      </w:pPr>
    </w:p>
    <w:p w14:paraId="4C5BFA04" w14:textId="77777777" w:rsidR="00347BAC" w:rsidRPr="00F233F5" w:rsidRDefault="00347BAC" w:rsidP="00382B89">
      <w:pPr>
        <w:tabs>
          <w:tab w:val="left" w:pos="1380"/>
        </w:tabs>
      </w:pPr>
    </w:p>
    <w:p w14:paraId="0503740E" w14:textId="77777777" w:rsidR="00B542C4" w:rsidRDefault="00B542C4" w:rsidP="00382B89">
      <w:pPr>
        <w:tabs>
          <w:tab w:val="left" w:pos="1380"/>
        </w:tabs>
      </w:pPr>
    </w:p>
    <w:p w14:paraId="19C0162B" w14:textId="086BFB31" w:rsidR="0066370C" w:rsidRPr="007861AD" w:rsidRDefault="007D6218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lastRenderedPageBreak/>
        <w:t>Приняты</w:t>
      </w:r>
    </w:p>
    <w:p w14:paraId="791F1D53" w14:textId="3204DCDC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постановлени</w:t>
      </w:r>
      <w:r w:rsidR="007D6218">
        <w:rPr>
          <w:sz w:val="22"/>
        </w:rPr>
        <w:t>ем</w:t>
      </w:r>
      <w:r>
        <w:rPr>
          <w:sz w:val="22"/>
        </w:rPr>
        <w:t xml:space="preserve"> администрации</w:t>
      </w:r>
    </w:p>
    <w:p w14:paraId="39B4F1B6" w14:textId="56D49E56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B12AD0">
        <w:rPr>
          <w:sz w:val="22"/>
        </w:rPr>
        <w:t>Мазей</w:t>
      </w:r>
      <w:r>
        <w:rPr>
          <w:sz w:val="22"/>
        </w:rPr>
        <w:t>ский сельсовет</w:t>
      </w:r>
    </w:p>
    <w:p w14:paraId="6DA9B6FE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22DE335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164A796" w14:textId="69AC5D63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4000F8">
        <w:rPr>
          <w:sz w:val="22"/>
        </w:rPr>
        <w:t>82</w:t>
      </w:r>
      <w:r>
        <w:rPr>
          <w:sz w:val="22"/>
        </w:rPr>
        <w:t xml:space="preserve"> от </w:t>
      </w:r>
      <w:r w:rsidR="00B12AD0">
        <w:rPr>
          <w:sz w:val="22"/>
        </w:rPr>
        <w:t>2</w:t>
      </w:r>
      <w:r w:rsidR="004000F8">
        <w:rPr>
          <w:sz w:val="22"/>
        </w:rPr>
        <w:t>2</w:t>
      </w:r>
      <w:r>
        <w:rPr>
          <w:sz w:val="22"/>
        </w:rPr>
        <w:t>.1</w:t>
      </w:r>
      <w:r w:rsidR="004000F8">
        <w:rPr>
          <w:sz w:val="22"/>
        </w:rPr>
        <w:t>2</w:t>
      </w:r>
      <w:r>
        <w:rPr>
          <w:sz w:val="22"/>
        </w:rPr>
        <w:t>.2021 года</w:t>
      </w:r>
    </w:p>
    <w:p w14:paraId="4D7DFF8E" w14:textId="77777777" w:rsidR="0066370C" w:rsidRDefault="0066370C" w:rsidP="00382B89">
      <w:pPr>
        <w:tabs>
          <w:tab w:val="left" w:pos="1380"/>
        </w:tabs>
      </w:pPr>
    </w:p>
    <w:p w14:paraId="75C1D129" w14:textId="76901FC4" w:rsidR="0066370C" w:rsidRDefault="00B542C4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Изменения в </w:t>
      </w:r>
      <w:r w:rsidR="007861AD">
        <w:rPr>
          <w:b/>
          <w:sz w:val="28"/>
        </w:rPr>
        <w:t>Перечень</w:t>
      </w:r>
    </w:p>
    <w:p w14:paraId="1BB4588A" w14:textId="77777777" w:rsidR="004000F8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  <w:r w:rsidR="004000F8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B12AD0">
        <w:rPr>
          <w:b/>
          <w:sz w:val="28"/>
        </w:rPr>
        <w:t>Мазей</w:t>
      </w:r>
      <w:r>
        <w:rPr>
          <w:b/>
          <w:sz w:val="28"/>
        </w:rPr>
        <w:t>ский сельсовет Добринского</w:t>
      </w:r>
      <w:r w:rsidR="004000F8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района </w:t>
      </w:r>
    </w:p>
    <w:p w14:paraId="36EF7C33" w14:textId="7185239E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Липецкой области </w:t>
      </w:r>
    </w:p>
    <w:p w14:paraId="1B0CEE49" w14:textId="7CBB3801" w:rsidR="007861AD" w:rsidRDefault="00186DB5" w:rsidP="00186DB5">
      <w:pPr>
        <w:tabs>
          <w:tab w:val="left" w:pos="1380"/>
        </w:tabs>
        <w:rPr>
          <w:bCs/>
          <w:sz w:val="28"/>
        </w:rPr>
      </w:pPr>
      <w:r w:rsidRPr="00186DB5">
        <w:rPr>
          <w:bCs/>
          <w:sz w:val="28"/>
        </w:rPr>
        <w:t>Внести  в перечень главных администраторов доходов бюджета сельского поселения Мазейский сельсовет Добринского муниципального района Липецкой области  (утвержденный постановлением администрации №73 от 24.11.2021г.)</w:t>
      </w:r>
      <w:r>
        <w:rPr>
          <w:bCs/>
          <w:sz w:val="28"/>
        </w:rPr>
        <w:t xml:space="preserve"> следующие изменения:</w:t>
      </w:r>
    </w:p>
    <w:p w14:paraId="3AB7AF1F" w14:textId="77777777" w:rsidR="00186DB5" w:rsidRDefault="00186DB5" w:rsidP="00186DB5">
      <w:pPr>
        <w:tabs>
          <w:tab w:val="left" w:pos="1380"/>
        </w:tabs>
        <w:rPr>
          <w:bCs/>
          <w:sz w:val="28"/>
        </w:rPr>
      </w:pPr>
    </w:p>
    <w:p w14:paraId="1A3BBD1D" w14:textId="33C61074" w:rsidR="00186DB5" w:rsidRPr="00186DB5" w:rsidRDefault="00186DB5" w:rsidP="00186DB5">
      <w:pPr>
        <w:tabs>
          <w:tab w:val="left" w:pos="1380"/>
        </w:tabs>
        <w:rPr>
          <w:bCs/>
          <w:sz w:val="28"/>
        </w:rPr>
      </w:pPr>
      <w:r w:rsidRPr="00186DB5">
        <w:rPr>
          <w:bCs/>
          <w:sz w:val="28"/>
          <w:szCs w:val="28"/>
        </w:rPr>
        <w:t>1</w:t>
      </w:r>
      <w:r w:rsidRPr="00186DB5">
        <w:rPr>
          <w:bCs/>
          <w:sz w:val="20"/>
        </w:rPr>
        <w:t>.</w:t>
      </w:r>
      <w:r>
        <w:rPr>
          <w:bCs/>
          <w:sz w:val="28"/>
        </w:rPr>
        <w:t xml:space="preserve"> </w:t>
      </w:r>
      <w:r w:rsidRPr="00186DB5">
        <w:rPr>
          <w:bCs/>
          <w:sz w:val="28"/>
        </w:rPr>
        <w:t>Перечень главных администраторов доходов бюджета сельского поселения Мазейский сельсовет Добринского муниципального района Липецкой области изложить в следующей редакции</w:t>
      </w:r>
      <w:r>
        <w:rPr>
          <w:bCs/>
          <w:sz w:val="28"/>
        </w:rPr>
        <w:t>:</w:t>
      </w:r>
    </w:p>
    <w:p w14:paraId="21F259CB" w14:textId="68A1BB70" w:rsidR="00186DB5" w:rsidRPr="00186DB5" w:rsidRDefault="00186DB5" w:rsidP="00186DB5">
      <w:pPr>
        <w:rPr>
          <w:sz w:val="20"/>
        </w:rPr>
      </w:pPr>
    </w:p>
    <w:p w14:paraId="5A1E37F7" w14:textId="77777777" w:rsidR="007861AD" w:rsidRPr="00186DB5" w:rsidRDefault="007861AD" w:rsidP="00186DB5">
      <w:pPr>
        <w:rPr>
          <w:bCs/>
        </w:rPr>
      </w:pPr>
    </w:p>
    <w:tbl>
      <w:tblPr>
        <w:tblpPr w:leftFromText="180" w:rightFromText="180" w:vertAnchor="text" w:horzAnchor="margin" w:tblpXSpec="center" w:tblpY="148"/>
        <w:tblOverlap w:val="never"/>
        <w:tblW w:w="10242" w:type="dxa"/>
        <w:tblLayout w:type="fixed"/>
        <w:tblLook w:val="01E0" w:firstRow="1" w:lastRow="1" w:firstColumn="1" w:lastColumn="1" w:noHBand="0" w:noVBand="0"/>
      </w:tblPr>
      <w:tblGrid>
        <w:gridCol w:w="2005"/>
        <w:gridCol w:w="2668"/>
        <w:gridCol w:w="5569"/>
      </w:tblGrid>
      <w:tr w:rsidR="00B12AD0" w14:paraId="4909B2E0" w14:textId="77777777" w:rsidTr="009204E0">
        <w:trPr>
          <w:cantSplit/>
          <w:trHeight w:val="169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426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14:paraId="0F4F8BDC" w14:textId="77777777" w:rsidR="00B12AD0" w:rsidRDefault="00B12AD0" w:rsidP="00573D54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988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86D029A" w14:textId="6EE1660F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186DB5">
              <w:rPr>
                <w:b/>
                <w:bCs/>
                <w:lang w:eastAsia="en-US"/>
              </w:rPr>
              <w:t>, наименование кода вида, (подвида)доходов бюджета сельского поселения</w:t>
            </w:r>
          </w:p>
        </w:tc>
      </w:tr>
      <w:tr w:rsidR="00B12AD0" w14:paraId="2E54AB69" w14:textId="77777777" w:rsidTr="00573D54">
        <w:trPr>
          <w:cantSplit/>
          <w:trHeight w:val="10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88E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683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888" w14:textId="77777777" w:rsidR="00B12AD0" w:rsidRDefault="00B12AD0" w:rsidP="00573D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06D37" w14:paraId="47277F2A" w14:textId="77777777" w:rsidTr="00806D37">
        <w:trPr>
          <w:trHeight w:val="60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DEF" w14:textId="5A9A7E5F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445" w14:textId="77777777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89E" w14:textId="73EEFA9E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Управление Федеральной налоговой службы  России по Липецкой области</w:t>
            </w:r>
          </w:p>
        </w:tc>
      </w:tr>
      <w:tr w:rsidR="00806D37" w14:paraId="7ACFB082" w14:textId="77777777" w:rsidTr="00806D37">
        <w:trPr>
          <w:trHeight w:val="39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BCC" w14:textId="3211861F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F38" w14:textId="65531D84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1 01 02000 01 0000 110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695" w14:textId="40A02B04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Налог на доходы физических лиц </w:t>
            </w:r>
          </w:p>
        </w:tc>
      </w:tr>
      <w:tr w:rsidR="00806D37" w14:paraId="784925ED" w14:textId="77777777" w:rsidTr="00806D37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6F2" w14:textId="5B9F1F07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785" w14:textId="027642F0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1 05 01000 00 0000 110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FB4" w14:textId="0DF29A2D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Налог, взимаемый в связи с применением упрощенной системы налогообложения </w:t>
            </w:r>
          </w:p>
        </w:tc>
      </w:tr>
      <w:tr w:rsidR="00806D37" w14:paraId="78E1C37C" w14:textId="77777777" w:rsidTr="00806D37">
        <w:trPr>
          <w:trHeight w:val="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321" w14:textId="2F11718A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991" w14:textId="4B3D86A9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1 05 03000 01 0000 110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450C" w14:textId="1263DED5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>Единый сельскохозяйственный налог</w:t>
            </w:r>
          </w:p>
        </w:tc>
      </w:tr>
      <w:tr w:rsidR="00806D37" w14:paraId="29BCFB47" w14:textId="77777777" w:rsidTr="00806D37">
        <w:trPr>
          <w:trHeight w:val="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AA0" w14:textId="1C685843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61E" w14:textId="6A0ED5BC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806D37">
              <w:rPr>
                <w:b/>
                <w:bCs/>
              </w:rPr>
              <w:t>1 06 01000 00 0000 110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D5D" w14:textId="562A6D81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>Налог на имущество физических лиц</w:t>
            </w:r>
          </w:p>
        </w:tc>
      </w:tr>
      <w:tr w:rsidR="00806D37" w14:paraId="798F0805" w14:textId="77777777" w:rsidTr="00806D37">
        <w:trPr>
          <w:trHeight w:val="2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4BA" w14:textId="34B7D065" w:rsidR="00806D37" w:rsidRPr="00806D37" w:rsidRDefault="00806D37" w:rsidP="00806D37">
            <w:pPr>
              <w:spacing w:line="276" w:lineRule="auto"/>
              <w:rPr>
                <w:b/>
                <w:bCs/>
                <w:lang w:eastAsia="en-US"/>
              </w:rPr>
            </w:pPr>
            <w:r w:rsidRPr="00806D37">
              <w:rPr>
                <w:b/>
                <w:bCs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B96" w14:textId="6DF87BF5" w:rsidR="00806D37" w:rsidRPr="00806D37" w:rsidRDefault="00806D37" w:rsidP="00806D37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 xml:space="preserve">1 </w:t>
            </w:r>
            <w:r w:rsidRPr="00806D37">
              <w:rPr>
                <w:b/>
                <w:bCs/>
              </w:rPr>
              <w:t>06 06000 00 0000 110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CD1" w14:textId="63C43884" w:rsidR="00806D37" w:rsidRPr="00806D37" w:rsidRDefault="00806D37" w:rsidP="00806D37">
            <w:pPr>
              <w:spacing w:line="276" w:lineRule="auto"/>
              <w:rPr>
                <w:lang w:eastAsia="en-US"/>
              </w:rPr>
            </w:pPr>
            <w:r w:rsidRPr="00806D37">
              <w:t xml:space="preserve">Земельный налог </w:t>
            </w:r>
          </w:p>
        </w:tc>
      </w:tr>
      <w:tr w:rsidR="00B12AD0" w14:paraId="4791179E" w14:textId="77777777" w:rsidTr="004000F8">
        <w:trPr>
          <w:trHeight w:val="10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452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19B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5A68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</w:t>
            </w:r>
          </w:p>
        </w:tc>
      </w:tr>
      <w:tr w:rsidR="00B12AD0" w14:paraId="273142A5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E3AA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D60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1 11 05035 10 0000 120   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3B2" w14:textId="2B312017" w:rsidR="00B12AD0" w:rsidRPr="00940CA5" w:rsidRDefault="00B12AD0" w:rsidP="00573D54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A5">
              <w:rPr>
                <w:rFonts w:ascii="Times New Roman" w:hAnsi="Times New Roman"/>
                <w:sz w:val="24"/>
                <w:szCs w:val="24"/>
              </w:rPr>
              <w:t>Доходы от сдачи в аренду имущества,                          находящегося  в  оперативном  управлении                                 органов управления сельских поселений и созданных  ими учреждений (за исключением имущества  муниципальных  бюджетных  и  автономных  учреждений)</w:t>
            </w:r>
          </w:p>
        </w:tc>
      </w:tr>
      <w:tr w:rsidR="00B12AD0" w14:paraId="3BFC64F3" w14:textId="77777777" w:rsidTr="00573D54">
        <w:trPr>
          <w:trHeight w:val="8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983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AB3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 xml:space="preserve">1 11 05075 10 0000 120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324" w14:textId="16A8EE4C" w:rsidR="00B12AD0" w:rsidRDefault="00B12AD0" w:rsidP="00573D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Доходы от сдачи в аренду имущества,                       составляющего казну сельских  поселений (за исключением     земельных участков)</w:t>
            </w:r>
          </w:p>
        </w:tc>
      </w:tr>
      <w:tr w:rsidR="00B12AD0" w:rsidRPr="004973D1" w14:paraId="197384BB" w14:textId="77777777" w:rsidTr="00573D54">
        <w:trPr>
          <w:trHeight w:val="3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92F2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17E" w14:textId="77777777" w:rsidR="00B12AD0" w:rsidRPr="0080097B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80097B">
              <w:rPr>
                <w:b/>
                <w:bCs/>
                <w:snapToGrid w:val="0"/>
                <w:lang w:eastAsia="en-US"/>
              </w:rPr>
              <w:t xml:space="preserve">1 14 </w:t>
            </w:r>
            <w:r w:rsidRPr="0080097B">
              <w:rPr>
                <w:b/>
                <w:color w:val="000000"/>
              </w:rPr>
              <w:t>02053 10 0000 440</w:t>
            </w:r>
          </w:p>
          <w:p w14:paraId="044297FA" w14:textId="77777777" w:rsidR="00B12AD0" w:rsidRPr="0080097B" w:rsidRDefault="00B12AD0" w:rsidP="00573D5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0633" w14:textId="77777777" w:rsidR="00B12AD0" w:rsidRPr="004973D1" w:rsidRDefault="00B12AD0" w:rsidP="00573D54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2AD0" w:rsidRPr="004973D1" w14:paraId="4A9B4E85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C83B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884" w14:textId="77777777" w:rsidR="00B12AD0" w:rsidRPr="004973D1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4973D1">
              <w:rPr>
                <w:b/>
                <w:bCs/>
                <w:snapToGrid w:val="0"/>
                <w:lang w:eastAsia="en-US"/>
              </w:rPr>
              <w:t>1 14 06025 10 0000 430</w:t>
            </w:r>
          </w:p>
          <w:p w14:paraId="5CE14E2C" w14:textId="77777777" w:rsidR="00B12AD0" w:rsidRDefault="00B12AD0" w:rsidP="00573D5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CF3E" w14:textId="77777777" w:rsidR="00B12AD0" w:rsidRPr="004973D1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 w:rsidRPr="004973D1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AD0" w14:paraId="4D49C715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2BB8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FECC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A07D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</w:t>
            </w:r>
            <w:r>
              <w:t>сельских</w:t>
            </w:r>
            <w:r>
              <w:rPr>
                <w:lang w:eastAsia="en-US"/>
              </w:rPr>
              <w:t xml:space="preserve"> поселений </w:t>
            </w:r>
          </w:p>
        </w:tc>
      </w:tr>
      <w:tr w:rsidR="00B12AD0" w14:paraId="5642920C" w14:textId="77777777" w:rsidTr="006F06FF">
        <w:trPr>
          <w:trHeight w:val="62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B38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DF8" w14:textId="5D61A19D" w:rsidR="00B12AD0" w:rsidRDefault="00B12AD0" w:rsidP="00573D54">
            <w:pPr>
              <w:spacing w:line="276" w:lineRule="auto"/>
              <w:rPr>
                <w:b/>
                <w:lang w:val="en-US"/>
              </w:rPr>
            </w:pPr>
            <w:r>
              <w:t xml:space="preserve">    </w:t>
            </w:r>
            <w:r>
              <w:rPr>
                <w:b/>
              </w:rPr>
              <w:t>1 17 14030 10 0000 150 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C000" w14:textId="77777777" w:rsidR="00B12AD0" w:rsidRPr="00940CA5" w:rsidRDefault="00B12AD0" w:rsidP="00573D54">
            <w:pPr>
              <w:pStyle w:val="HTML"/>
              <w:spacing w:line="276" w:lineRule="auto"/>
              <w:rPr>
                <w:rFonts w:cs="Courier New"/>
              </w:rPr>
            </w:pPr>
            <w:r w:rsidRPr="00940CA5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12AD0" w14:paraId="5F9516C7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AC3A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D0D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14:paraId="16DE9FB7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E9D9" w14:textId="77777777" w:rsidR="00B12AD0" w:rsidRDefault="00B12AD0" w:rsidP="00573D54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  <w:lang w:eastAsia="en-US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B12AD0" w14:paraId="29CB695D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E53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4C8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6598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B12AD0" w14:paraId="4C1BF9B3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D2E6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1A6" w14:textId="77777777" w:rsidR="00B12AD0" w:rsidRDefault="00B12AD0" w:rsidP="00573D54">
            <w:pPr>
              <w:spacing w:line="276" w:lineRule="auto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FCF4" w14:textId="77777777" w:rsidR="00B12AD0" w:rsidRDefault="00B12AD0" w:rsidP="00573D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дотации бюджетам </w:t>
            </w:r>
            <w:r>
              <w:t>сельских</w:t>
            </w:r>
            <w:r>
              <w:rPr>
                <w:bCs/>
                <w:lang w:eastAsia="en-US"/>
              </w:rPr>
              <w:t xml:space="preserve"> поселений</w:t>
            </w:r>
          </w:p>
        </w:tc>
      </w:tr>
      <w:tr w:rsidR="00B12AD0" w14:paraId="353832FC" w14:textId="77777777" w:rsidTr="00573D54">
        <w:trPr>
          <w:trHeight w:val="35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8CB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BC0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2 02 20041 10 0000 150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9CB9" w14:textId="77777777" w:rsidR="00B12AD0" w:rsidRDefault="00B12AD0" w:rsidP="00573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Субсидии бюджетам сельских поселений на строительство, модернизацию, ремонт и содержание     автомобильных   дорог   общего пользования, в том числе дорог в поселениях (за  исключением автомобильных   дорог  федерального значения)</w:t>
            </w:r>
          </w:p>
        </w:tc>
      </w:tr>
      <w:tr w:rsidR="00B12AD0" w14:paraId="10F62917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B5DA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50E7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202 20216 10 0000 150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6630" w14:textId="77777777" w:rsidR="00B12AD0" w:rsidRDefault="00B12AD0" w:rsidP="00573D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Субсидии бюджетам</w:t>
            </w:r>
            <w:r>
              <w:t xml:space="preserve"> сельских</w:t>
            </w:r>
            <w:r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12AD0" w14:paraId="685C0598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F2D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78C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2 02 25576 10 0000 150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CC5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 w:rsidRPr="00F660AA">
              <w:rPr>
                <w:color w:val="22272F"/>
              </w:rPr>
              <w:t>Субсидии</w:t>
            </w:r>
            <w:r>
              <w:rPr>
                <w:color w:val="22272F"/>
              </w:rPr>
              <w:t xml:space="preserve"> </w:t>
            </w:r>
            <w:r w:rsidRPr="00F660AA">
              <w:rPr>
                <w:color w:val="22272F"/>
              </w:rPr>
              <w:t>бюджетам</w:t>
            </w:r>
            <w:r>
              <w:rPr>
                <w:color w:val="22272F"/>
              </w:rPr>
              <w:t xml:space="preserve"> </w:t>
            </w:r>
            <w:r w:rsidRPr="00F660AA">
              <w:rPr>
                <w:color w:val="22272F"/>
              </w:rPr>
              <w:t>сельских поселений на обеспечение комплексного развития сельских территорий</w:t>
            </w:r>
          </w:p>
        </w:tc>
      </w:tr>
      <w:tr w:rsidR="00B12AD0" w14:paraId="3C05D0CA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4DE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FAA9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036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субсидии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</w:t>
            </w:r>
          </w:p>
        </w:tc>
      </w:tr>
      <w:tr w:rsidR="00B12AD0" w14:paraId="1C85B556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F90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2A68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C27C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12AD0" w14:paraId="4FF7F727" w14:textId="77777777" w:rsidTr="00573D54">
        <w:trPr>
          <w:trHeight w:val="2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71D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953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9488" w14:textId="77777777" w:rsidR="00B12AD0" w:rsidRDefault="00B12AD0" w:rsidP="00573D5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Прочие субвенции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</w:t>
            </w:r>
          </w:p>
        </w:tc>
      </w:tr>
      <w:tr w:rsidR="00B12AD0" w14:paraId="55060E26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386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C25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2 02 40014 10 0000 150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A02" w14:textId="77777777" w:rsidR="00B12AD0" w:rsidRDefault="00B12AD0" w:rsidP="00573D54">
            <w:pPr>
              <w:spacing w:line="276" w:lineRule="auto"/>
              <w:rPr>
                <w:lang w:eastAsia="en-US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B12AD0" w14:paraId="577BC3C9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B652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4EB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240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 w:rsidRPr="009A3FA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AD0" w14:paraId="6A92C9B7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B3F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8EF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0BFC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22272F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12AD0" w14:paraId="4EEECAD7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566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D74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C35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t>сельских</w:t>
            </w:r>
            <w:r>
              <w:rPr>
                <w:color w:val="000000"/>
              </w:rPr>
              <w:t xml:space="preserve"> поселений  </w:t>
            </w:r>
          </w:p>
        </w:tc>
      </w:tr>
      <w:tr w:rsidR="00B12AD0" w14:paraId="1DC991BE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EED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541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935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>сельских</w:t>
            </w:r>
            <w:r>
              <w:rPr>
                <w:color w:val="000000"/>
              </w:rPr>
              <w:t xml:space="preserve"> поселений</w:t>
            </w:r>
          </w:p>
        </w:tc>
      </w:tr>
      <w:tr w:rsidR="00B12AD0" w14:paraId="6BAF1C8F" w14:textId="77777777" w:rsidTr="00573D54">
        <w:trPr>
          <w:trHeight w:val="50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F78B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14F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088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r>
              <w:t>сельских</w:t>
            </w:r>
            <w:r>
              <w:rPr>
                <w:color w:val="000000"/>
              </w:rPr>
              <w:t xml:space="preserve"> поселений</w:t>
            </w:r>
          </w:p>
        </w:tc>
      </w:tr>
      <w:tr w:rsidR="00B12AD0" w14:paraId="3D84E597" w14:textId="77777777" w:rsidTr="00573D54">
        <w:trPr>
          <w:trHeight w:val="6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AE8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F1EB" w14:textId="77777777" w:rsidR="00B12AD0" w:rsidRDefault="00B12AD0" w:rsidP="00573D54">
            <w:pPr>
              <w:spacing w:line="276" w:lineRule="auto"/>
              <w:ind w:left="-133" w:firstLine="133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3D4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Перечисления из бюджетов </w:t>
            </w:r>
            <w:r>
              <w:t>сельских</w:t>
            </w:r>
            <w:r>
              <w:rPr>
                <w:lang w:eastAsia="en-US"/>
              </w:rPr>
              <w:t xml:space="preserve">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AB5F4D" w14:paraId="2059D420" w14:textId="77777777" w:rsidTr="00573D54">
        <w:trPr>
          <w:trHeight w:val="6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A19A" w14:textId="0D5006D4" w:rsidR="00AB5F4D" w:rsidRPr="00AB5F4D" w:rsidRDefault="00AB5F4D" w:rsidP="00AB5F4D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833" w14:textId="5CE412DD" w:rsidR="00AB5F4D" w:rsidRPr="00AB5F4D" w:rsidRDefault="00AB5F4D" w:rsidP="00AB5F4D">
            <w:pPr>
              <w:spacing w:line="276" w:lineRule="auto"/>
              <w:ind w:left="-133" w:firstLine="133"/>
              <w:rPr>
                <w:b/>
                <w:bCs/>
                <w:lang w:eastAsia="en-US"/>
              </w:rPr>
            </w:pPr>
            <w:r w:rsidRPr="00AB5F4D">
              <w:rPr>
                <w:b/>
                <w:bCs/>
              </w:rPr>
              <w:t>2 19 60010 10 0000 150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B8B" w14:textId="34B48EA3" w:rsidR="00AB5F4D" w:rsidRDefault="00AB5F4D" w:rsidP="00AB5F4D">
            <w:pPr>
              <w:spacing w:line="276" w:lineRule="auto"/>
              <w:jc w:val="both"/>
              <w:rPr>
                <w:lang w:eastAsia="en-US"/>
              </w:rPr>
            </w:pPr>
            <w:r w:rsidRPr="00294A3C">
              <w:t>Возврат прочих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14:paraId="2E68A913" w14:textId="77777777" w:rsidR="00B12AD0" w:rsidRDefault="00B12AD0" w:rsidP="004000F8">
      <w:pPr>
        <w:spacing w:line="276" w:lineRule="auto"/>
        <w:jc w:val="right"/>
      </w:pPr>
    </w:p>
    <w:sectPr w:rsidR="00B12AD0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047D" w14:textId="77777777" w:rsidR="004876D7" w:rsidRDefault="004876D7" w:rsidP="00347BAC">
      <w:r>
        <w:separator/>
      </w:r>
    </w:p>
  </w:endnote>
  <w:endnote w:type="continuationSeparator" w:id="0">
    <w:p w14:paraId="0FA1A174" w14:textId="77777777" w:rsidR="004876D7" w:rsidRDefault="004876D7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FD1E" w14:textId="77777777" w:rsidR="004876D7" w:rsidRDefault="004876D7" w:rsidP="00347BAC">
      <w:r>
        <w:separator/>
      </w:r>
    </w:p>
  </w:footnote>
  <w:footnote w:type="continuationSeparator" w:id="0">
    <w:p w14:paraId="3FCF7B0E" w14:textId="77777777" w:rsidR="004876D7" w:rsidRDefault="004876D7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F4AA6"/>
    <w:multiLevelType w:val="hybridMultilevel"/>
    <w:tmpl w:val="309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2065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6DB5"/>
    <w:rsid w:val="001B0B65"/>
    <w:rsid w:val="001B1822"/>
    <w:rsid w:val="001B4555"/>
    <w:rsid w:val="001C47F8"/>
    <w:rsid w:val="001E1B60"/>
    <w:rsid w:val="00200042"/>
    <w:rsid w:val="0021556E"/>
    <w:rsid w:val="00216CDC"/>
    <w:rsid w:val="00230227"/>
    <w:rsid w:val="002341AE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00F8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876D7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6FF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D6218"/>
    <w:rsid w:val="007E693D"/>
    <w:rsid w:val="007F2420"/>
    <w:rsid w:val="00806D37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04E0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5F4D"/>
    <w:rsid w:val="00AC6CAA"/>
    <w:rsid w:val="00AD3B11"/>
    <w:rsid w:val="00AD4694"/>
    <w:rsid w:val="00AF5B34"/>
    <w:rsid w:val="00B121BB"/>
    <w:rsid w:val="00B12AD0"/>
    <w:rsid w:val="00B172FD"/>
    <w:rsid w:val="00B542C4"/>
    <w:rsid w:val="00B64315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1F8C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C24F8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55762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0310"/>
  <w15:docId w15:val="{29A851D6-6FC3-4DF4-8A2F-EE4BF63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1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AD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mazejka@outlook.com</cp:lastModifiedBy>
  <cp:revision>10</cp:revision>
  <cp:lastPrinted>2021-11-05T09:53:00Z</cp:lastPrinted>
  <dcterms:created xsi:type="dcterms:W3CDTF">2021-11-22T08:22:00Z</dcterms:created>
  <dcterms:modified xsi:type="dcterms:W3CDTF">2021-12-22T06:16:00Z</dcterms:modified>
</cp:coreProperties>
</file>