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52" w:rsidRDefault="00A32652" w:rsidP="00C61E55">
      <w:pPr>
        <w:ind w:firstLine="0"/>
        <w:jc w:val="center"/>
        <w:rPr>
          <w:b/>
          <w:szCs w:val="28"/>
        </w:rPr>
      </w:pPr>
      <w:bookmarkStart w:id="0" w:name="_GoBack"/>
      <w:bookmarkEnd w:id="0"/>
      <w:r>
        <w:rPr>
          <w:b/>
          <w:noProof/>
          <w:sz w:val="52"/>
        </w:rPr>
        <w:drawing>
          <wp:inline distT="0" distB="0" distL="0" distR="0">
            <wp:extent cx="504825" cy="638175"/>
            <wp:effectExtent l="0" t="0" r="9525" b="9525"/>
            <wp:docPr id="5" name="Рисунок 1" descr="герб с вольной част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ольной часть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5974" t="23880" r="17610" b="26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652" w:rsidRDefault="00A32652" w:rsidP="00572F5C">
      <w:pPr>
        <w:ind w:firstLine="0"/>
        <w:jc w:val="center"/>
        <w:rPr>
          <w:b/>
          <w:szCs w:val="28"/>
        </w:rPr>
      </w:pPr>
    </w:p>
    <w:p w:rsidR="00A32652" w:rsidRPr="00A32652" w:rsidRDefault="00A32652" w:rsidP="00572F5C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2F5C" w:rsidRPr="00853636" w:rsidRDefault="00572F5C" w:rsidP="00853636">
      <w:pPr>
        <w:spacing w:after="120"/>
        <w:ind w:firstLine="0"/>
        <w:jc w:val="center"/>
        <w:rPr>
          <w:rFonts w:ascii="Times New Roman" w:hAnsi="Times New Roman" w:cs="Times New Roman"/>
          <w:b/>
        </w:rPr>
      </w:pPr>
      <w:r w:rsidRPr="00853636">
        <w:rPr>
          <w:rFonts w:ascii="Times New Roman" w:hAnsi="Times New Roman" w:cs="Times New Roman"/>
          <w:b/>
        </w:rPr>
        <w:t xml:space="preserve">АДМИНИСТРАЦИЯ СЕЛЬСКОГО ПОСЕЛЕНИЯ </w:t>
      </w:r>
      <w:r w:rsidR="00A04A0A">
        <w:rPr>
          <w:rFonts w:ascii="Times New Roman" w:hAnsi="Times New Roman" w:cs="Times New Roman"/>
          <w:b/>
        </w:rPr>
        <w:t xml:space="preserve">МАЗЕЙСКИЙ </w:t>
      </w:r>
      <w:r w:rsidRPr="00853636">
        <w:rPr>
          <w:rFonts w:ascii="Times New Roman" w:hAnsi="Times New Roman" w:cs="Times New Roman"/>
          <w:b/>
        </w:rPr>
        <w:t xml:space="preserve">СЕЛЬСОВЕТ ДОБРИНСКОГО МУНИЦИПАЛЬНОГО РАЙОНА ЛИПЕЦКОЙ ОБЛАСТИ                        </w:t>
      </w:r>
      <w:r w:rsidR="00B07AEB" w:rsidRPr="00853636">
        <w:rPr>
          <w:rFonts w:ascii="Times New Roman" w:hAnsi="Times New Roman" w:cs="Times New Roman"/>
          <w:b/>
        </w:rPr>
        <w:t xml:space="preserve">                            </w:t>
      </w:r>
      <w:r w:rsidRPr="00853636">
        <w:rPr>
          <w:rFonts w:ascii="Times New Roman" w:hAnsi="Times New Roman" w:cs="Times New Roman"/>
          <w:b/>
        </w:rPr>
        <w:t xml:space="preserve"> РОССИЙСКОЙ ФЕДЕРАЦИИ</w:t>
      </w:r>
    </w:p>
    <w:p w:rsidR="00572F5C" w:rsidRPr="00853636" w:rsidRDefault="00572F5C" w:rsidP="00572F5C">
      <w:pPr>
        <w:ind w:firstLine="142"/>
        <w:jc w:val="center"/>
        <w:rPr>
          <w:rFonts w:ascii="Times New Roman" w:hAnsi="Times New Roman" w:cs="Times New Roman"/>
          <w:b/>
        </w:rPr>
      </w:pPr>
    </w:p>
    <w:p w:rsidR="00572F5C" w:rsidRPr="00853636" w:rsidRDefault="00B07AEB" w:rsidP="00572F5C">
      <w:pPr>
        <w:ind w:firstLine="3261"/>
        <w:rPr>
          <w:rFonts w:ascii="Times New Roman" w:hAnsi="Times New Roman" w:cs="Times New Roman"/>
          <w:b/>
        </w:rPr>
      </w:pPr>
      <w:r w:rsidRPr="00853636">
        <w:rPr>
          <w:rFonts w:ascii="Times New Roman" w:hAnsi="Times New Roman" w:cs="Times New Roman"/>
          <w:b/>
        </w:rPr>
        <w:t xml:space="preserve">    </w:t>
      </w:r>
      <w:r w:rsidR="00572F5C" w:rsidRPr="00853636">
        <w:rPr>
          <w:rFonts w:ascii="Times New Roman" w:hAnsi="Times New Roman" w:cs="Times New Roman"/>
          <w:b/>
        </w:rPr>
        <w:t>ПОСТАНОВЛЕНИЕ</w:t>
      </w:r>
    </w:p>
    <w:p w:rsidR="00572F5C" w:rsidRPr="00853636" w:rsidRDefault="00572F5C" w:rsidP="00572F5C">
      <w:pPr>
        <w:ind w:firstLine="3261"/>
        <w:rPr>
          <w:rFonts w:ascii="Times New Roman" w:hAnsi="Times New Roman" w:cs="Times New Roman"/>
          <w:b/>
        </w:rPr>
      </w:pPr>
    </w:p>
    <w:p w:rsidR="00572F5C" w:rsidRPr="00853636" w:rsidRDefault="00572F5C" w:rsidP="00572F5C">
      <w:pPr>
        <w:pStyle w:val="affff0"/>
        <w:tabs>
          <w:tab w:val="center" w:pos="4947"/>
          <w:tab w:val="left" w:pos="8115"/>
        </w:tabs>
        <w:jc w:val="left"/>
        <w:rPr>
          <w:b w:val="0"/>
          <w:sz w:val="26"/>
          <w:szCs w:val="26"/>
        </w:rPr>
      </w:pPr>
      <w:r w:rsidRPr="00853636">
        <w:rPr>
          <w:b w:val="0"/>
          <w:sz w:val="26"/>
          <w:szCs w:val="26"/>
        </w:rPr>
        <w:t xml:space="preserve">  </w:t>
      </w:r>
      <w:r w:rsidR="00853636">
        <w:rPr>
          <w:b w:val="0"/>
          <w:sz w:val="26"/>
          <w:szCs w:val="26"/>
        </w:rPr>
        <w:t>«</w:t>
      </w:r>
      <w:r w:rsidR="00D76A16">
        <w:rPr>
          <w:b w:val="0"/>
          <w:sz w:val="26"/>
          <w:szCs w:val="26"/>
        </w:rPr>
        <w:t>31</w:t>
      </w:r>
      <w:r w:rsidR="00853636">
        <w:rPr>
          <w:b w:val="0"/>
          <w:sz w:val="26"/>
          <w:szCs w:val="26"/>
        </w:rPr>
        <w:t>»</w:t>
      </w:r>
      <w:r w:rsidR="00D76A16">
        <w:rPr>
          <w:b w:val="0"/>
          <w:sz w:val="26"/>
          <w:szCs w:val="26"/>
        </w:rPr>
        <w:t xml:space="preserve"> мая </w:t>
      </w:r>
      <w:r w:rsidR="00F964F4" w:rsidRPr="00853636">
        <w:rPr>
          <w:b w:val="0"/>
          <w:sz w:val="26"/>
          <w:szCs w:val="26"/>
        </w:rPr>
        <w:t>2018</w:t>
      </w:r>
      <w:r w:rsidR="00A32652" w:rsidRPr="00853636">
        <w:rPr>
          <w:b w:val="0"/>
          <w:sz w:val="26"/>
          <w:szCs w:val="26"/>
        </w:rPr>
        <w:t xml:space="preserve"> </w:t>
      </w:r>
      <w:r w:rsidRPr="00853636">
        <w:rPr>
          <w:b w:val="0"/>
          <w:sz w:val="26"/>
          <w:szCs w:val="26"/>
        </w:rPr>
        <w:t xml:space="preserve">г.                с. </w:t>
      </w:r>
      <w:r w:rsidR="00A04A0A">
        <w:rPr>
          <w:b w:val="0"/>
          <w:sz w:val="26"/>
          <w:szCs w:val="26"/>
        </w:rPr>
        <w:t>Мазейка</w:t>
      </w:r>
      <w:r w:rsidRPr="00853636">
        <w:rPr>
          <w:b w:val="0"/>
          <w:sz w:val="26"/>
          <w:szCs w:val="26"/>
        </w:rPr>
        <w:t xml:space="preserve">       </w:t>
      </w:r>
      <w:r w:rsidR="00A32652" w:rsidRPr="00853636">
        <w:rPr>
          <w:b w:val="0"/>
          <w:sz w:val="26"/>
          <w:szCs w:val="26"/>
        </w:rPr>
        <w:t xml:space="preserve">              </w:t>
      </w:r>
      <w:r w:rsidRPr="00853636">
        <w:rPr>
          <w:b w:val="0"/>
          <w:sz w:val="26"/>
          <w:szCs w:val="26"/>
        </w:rPr>
        <w:t xml:space="preserve"> </w:t>
      </w:r>
      <w:r w:rsidR="00853636">
        <w:rPr>
          <w:b w:val="0"/>
          <w:sz w:val="26"/>
          <w:szCs w:val="26"/>
        </w:rPr>
        <w:t xml:space="preserve">           </w:t>
      </w:r>
      <w:r w:rsidRPr="00853636">
        <w:rPr>
          <w:b w:val="0"/>
          <w:sz w:val="26"/>
          <w:szCs w:val="26"/>
        </w:rPr>
        <w:t>№</w:t>
      </w:r>
      <w:r w:rsidR="00D76A16">
        <w:rPr>
          <w:b w:val="0"/>
          <w:sz w:val="26"/>
          <w:szCs w:val="26"/>
        </w:rPr>
        <w:t xml:space="preserve"> 25</w:t>
      </w:r>
    </w:p>
    <w:p w:rsidR="00B07AEB" w:rsidRPr="00853636" w:rsidRDefault="00B07AEB" w:rsidP="00B07AEB">
      <w:pPr>
        <w:ind w:firstLine="0"/>
        <w:jc w:val="center"/>
        <w:rPr>
          <w:rFonts w:ascii="Times New Roman" w:hAnsi="Times New Roman" w:cs="Times New Roman"/>
          <w:b/>
        </w:rPr>
      </w:pPr>
    </w:p>
    <w:p w:rsidR="00A01AE1" w:rsidRPr="00853636" w:rsidRDefault="00EF016F" w:rsidP="00A01AE1">
      <w:pPr>
        <w:ind w:firstLine="0"/>
        <w:jc w:val="center"/>
        <w:rPr>
          <w:rFonts w:ascii="Times New Roman" w:hAnsi="Times New Roman" w:cs="Times New Roman"/>
          <w:b/>
        </w:rPr>
      </w:pPr>
      <w:r w:rsidRPr="00853636">
        <w:rPr>
          <w:rFonts w:ascii="Times New Roman" w:hAnsi="Times New Roman" w:cs="Times New Roman"/>
          <w:b/>
        </w:rPr>
        <w:t>Об утверждении</w:t>
      </w:r>
      <w:r w:rsidR="00A01AE1" w:rsidRPr="00853636">
        <w:rPr>
          <w:rFonts w:ascii="Times New Roman" w:hAnsi="Times New Roman" w:cs="Times New Roman"/>
          <w:b/>
        </w:rPr>
        <w:t xml:space="preserve"> стоимости гарантированных перечней услуг </w:t>
      </w:r>
      <w:r w:rsidR="00977877" w:rsidRPr="00853636">
        <w:rPr>
          <w:rFonts w:ascii="Times New Roman" w:hAnsi="Times New Roman" w:cs="Times New Roman"/>
          <w:b/>
        </w:rPr>
        <w:t xml:space="preserve">                        </w:t>
      </w:r>
      <w:r w:rsidR="00A01AE1" w:rsidRPr="00853636">
        <w:rPr>
          <w:rFonts w:ascii="Times New Roman" w:hAnsi="Times New Roman" w:cs="Times New Roman"/>
          <w:b/>
        </w:rPr>
        <w:t xml:space="preserve">по погребению на территории сельского поселения </w:t>
      </w:r>
      <w:r w:rsidR="00A04A0A">
        <w:rPr>
          <w:rFonts w:ascii="Times New Roman" w:hAnsi="Times New Roman" w:cs="Times New Roman"/>
          <w:b/>
        </w:rPr>
        <w:t>Мазейский</w:t>
      </w:r>
      <w:r w:rsidR="00A01AE1" w:rsidRPr="00853636">
        <w:rPr>
          <w:rFonts w:ascii="Times New Roman" w:hAnsi="Times New Roman" w:cs="Times New Roman"/>
          <w:b/>
        </w:rPr>
        <w:t xml:space="preserve"> сельсовет Добринского муниципального района</w:t>
      </w:r>
    </w:p>
    <w:p w:rsidR="00F964F4" w:rsidRPr="00853636" w:rsidRDefault="00F964F4" w:rsidP="00A01AE1">
      <w:pPr>
        <w:ind w:firstLine="0"/>
        <w:jc w:val="center"/>
        <w:rPr>
          <w:rFonts w:ascii="Times New Roman" w:hAnsi="Times New Roman" w:cs="Times New Roman"/>
          <w:b/>
        </w:rPr>
      </w:pPr>
      <w:r w:rsidRPr="00853636">
        <w:rPr>
          <w:rFonts w:ascii="Times New Roman" w:hAnsi="Times New Roman" w:cs="Times New Roman"/>
          <w:b/>
        </w:rPr>
        <w:t>на 2018 год</w:t>
      </w:r>
    </w:p>
    <w:p w:rsidR="00CA6AF5" w:rsidRPr="00853636" w:rsidRDefault="00572F5C" w:rsidP="00E66DA5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 w:rsidRPr="00853636">
        <w:rPr>
          <w:rFonts w:ascii="Times New Roman" w:hAnsi="Times New Roman" w:cs="Times New Roman"/>
          <w:b w:val="0"/>
          <w:color w:val="auto"/>
        </w:rPr>
        <w:t xml:space="preserve">   </w:t>
      </w:r>
      <w:r w:rsidR="00CA6AF5" w:rsidRPr="00853636">
        <w:rPr>
          <w:rFonts w:ascii="Times New Roman" w:hAnsi="Times New Roman" w:cs="Times New Roman"/>
          <w:b w:val="0"/>
          <w:color w:val="auto"/>
        </w:rPr>
        <w:t xml:space="preserve">   </w:t>
      </w:r>
      <w:proofErr w:type="gramStart"/>
      <w:r w:rsidR="000A1FDA" w:rsidRPr="00853636">
        <w:rPr>
          <w:rFonts w:ascii="Times New Roman" w:hAnsi="Times New Roman" w:cs="Times New Roman"/>
          <w:b w:val="0"/>
          <w:color w:val="auto"/>
        </w:rPr>
        <w:t xml:space="preserve">Во исполнение </w:t>
      </w:r>
      <w:hyperlink r:id="rId6" w:history="1">
        <w:r w:rsidR="000A1FDA" w:rsidRPr="00853636">
          <w:rPr>
            <w:rStyle w:val="a4"/>
            <w:rFonts w:ascii="Times New Roman" w:hAnsi="Times New Roman"/>
            <w:b w:val="0"/>
            <w:color w:val="auto"/>
          </w:rPr>
          <w:t>Федерального закона</w:t>
        </w:r>
      </w:hyperlink>
      <w:r w:rsidR="000A1FDA" w:rsidRPr="00853636">
        <w:rPr>
          <w:rFonts w:ascii="Times New Roman" w:hAnsi="Times New Roman" w:cs="Times New Roman"/>
          <w:b w:val="0"/>
          <w:color w:val="auto"/>
        </w:rPr>
        <w:t xml:space="preserve"> от 12.01.1996 г. N 8-ФЗ</w:t>
      </w:r>
      <w:r w:rsidR="00853636">
        <w:rPr>
          <w:rFonts w:ascii="Times New Roman" w:hAnsi="Times New Roman" w:cs="Times New Roman"/>
          <w:b w:val="0"/>
          <w:color w:val="auto"/>
        </w:rPr>
        <w:t xml:space="preserve"> </w:t>
      </w:r>
      <w:r w:rsidR="000A1FDA" w:rsidRPr="00853636">
        <w:rPr>
          <w:rFonts w:ascii="Times New Roman" w:hAnsi="Times New Roman" w:cs="Times New Roman"/>
          <w:b w:val="0"/>
          <w:color w:val="auto"/>
        </w:rPr>
        <w:t xml:space="preserve">"О погребении и похоронном деле", </w:t>
      </w:r>
      <w:hyperlink r:id="rId7" w:history="1">
        <w:r w:rsidR="000A1FDA" w:rsidRPr="00853636">
          <w:rPr>
            <w:rStyle w:val="a4"/>
            <w:rFonts w:ascii="Times New Roman" w:hAnsi="Times New Roman"/>
            <w:b w:val="0"/>
            <w:color w:val="auto"/>
          </w:rPr>
          <w:t>распоряжения</w:t>
        </w:r>
      </w:hyperlink>
      <w:r w:rsidR="000A1FDA" w:rsidRPr="00853636">
        <w:rPr>
          <w:rFonts w:ascii="Times New Roman" w:hAnsi="Times New Roman" w:cs="Times New Roman"/>
          <w:b w:val="0"/>
          <w:color w:val="auto"/>
        </w:rPr>
        <w:t xml:space="preserve"> администрации Липецкой области от 09.07.2010 г. N 239-р "Об утверждении Положения об управлении потребительского рынка и ценовой политики Липецкой области", на основании приказа управления потребительского рынка и ценовой политики Липецкой области от 09.02.2015 года N 11-ц </w:t>
      </w:r>
      <w:r w:rsidR="00E66DA5" w:rsidRPr="00853636">
        <w:rPr>
          <w:rFonts w:ascii="Times New Roman" w:hAnsi="Times New Roman" w:cs="Times New Roman"/>
          <w:b w:val="0"/>
          <w:color w:val="auto"/>
        </w:rPr>
        <w:t>"</w:t>
      </w:r>
      <w:r w:rsidR="000A1FDA" w:rsidRPr="00853636">
        <w:rPr>
          <w:rFonts w:ascii="Times New Roman" w:hAnsi="Times New Roman" w:cs="Times New Roman"/>
          <w:b w:val="0"/>
          <w:color w:val="auto"/>
        </w:rPr>
        <w:t>О согласовании стоимости услуг, предоставляемых по гарантированному перечню услуг</w:t>
      </w:r>
      <w:proofErr w:type="gramEnd"/>
      <w:r w:rsidR="000A1FDA" w:rsidRPr="00853636">
        <w:rPr>
          <w:rFonts w:ascii="Times New Roman" w:hAnsi="Times New Roman" w:cs="Times New Roman"/>
          <w:b w:val="0"/>
          <w:color w:val="auto"/>
        </w:rPr>
        <w:t xml:space="preserve"> по погребению на территории Добринского муниципального района", </w:t>
      </w:r>
      <w:r w:rsidRPr="00335FDF">
        <w:rPr>
          <w:rStyle w:val="a4"/>
          <w:rFonts w:ascii="Times New Roman" w:hAnsi="Times New Roman"/>
          <w:b w:val="0"/>
          <w:bCs w:val="0"/>
          <w:color w:val="auto"/>
        </w:rPr>
        <w:t xml:space="preserve">постановления Правительства РФ от </w:t>
      </w:r>
      <w:r w:rsidR="00E66DA5" w:rsidRPr="00335FDF">
        <w:rPr>
          <w:rFonts w:ascii="Times New Roman" w:hAnsi="Times New Roman" w:cs="Times New Roman"/>
          <w:b w:val="0"/>
        </w:rPr>
        <w:t>26 января 2018 г. № 74</w:t>
      </w:r>
      <w:r w:rsidRPr="00335FDF">
        <w:rPr>
          <w:rStyle w:val="a4"/>
          <w:rFonts w:ascii="Times New Roman" w:hAnsi="Times New Roman"/>
          <w:b w:val="0"/>
          <w:bCs w:val="0"/>
          <w:color w:val="auto"/>
        </w:rPr>
        <w:t xml:space="preserve"> </w:t>
      </w:r>
      <w:r w:rsidRPr="009F43AF">
        <w:rPr>
          <w:rStyle w:val="a4"/>
          <w:rFonts w:ascii="Times New Roman" w:hAnsi="Times New Roman"/>
          <w:b w:val="0"/>
          <w:bCs w:val="0"/>
          <w:color w:val="000000" w:themeColor="text1"/>
        </w:rPr>
        <w:t>"</w:t>
      </w:r>
      <w:r w:rsidRPr="009F43AF">
        <w:rPr>
          <w:rStyle w:val="a4"/>
          <w:rFonts w:ascii="Times New Roman" w:hAnsi="Times New Roman"/>
          <w:b w:val="0"/>
          <w:bCs w:val="0"/>
          <w:color w:val="000000" w:themeColor="text1"/>
          <w:shd w:val="clear" w:color="auto" w:fill="FFFF00"/>
        </w:rPr>
        <w:t xml:space="preserve">Об утверждении </w:t>
      </w:r>
      <w:r w:rsidR="002201A7" w:rsidRPr="009F43AF">
        <w:rPr>
          <w:rStyle w:val="a4"/>
          <w:rFonts w:ascii="Times New Roman" w:hAnsi="Times New Roman"/>
          <w:b w:val="0"/>
          <w:bCs w:val="0"/>
          <w:color w:val="000000" w:themeColor="text1"/>
          <w:shd w:val="clear" w:color="auto" w:fill="FFFF00"/>
        </w:rPr>
        <w:t>ко</w:t>
      </w:r>
      <w:r w:rsidR="00FF7E73" w:rsidRPr="009F43AF">
        <w:rPr>
          <w:rStyle w:val="a4"/>
          <w:rFonts w:ascii="Times New Roman" w:hAnsi="Times New Roman"/>
          <w:b w:val="0"/>
          <w:bCs w:val="0"/>
          <w:color w:val="000000" w:themeColor="text1"/>
          <w:shd w:val="clear" w:color="auto" w:fill="FFFF00"/>
        </w:rPr>
        <w:t>э</w:t>
      </w:r>
      <w:r w:rsidR="002201A7" w:rsidRPr="009F43AF">
        <w:rPr>
          <w:rStyle w:val="a4"/>
          <w:rFonts w:ascii="Times New Roman" w:hAnsi="Times New Roman"/>
          <w:b w:val="0"/>
          <w:bCs w:val="0"/>
          <w:color w:val="000000" w:themeColor="text1"/>
          <w:shd w:val="clear" w:color="auto" w:fill="FFFF00"/>
        </w:rPr>
        <w:t>ф</w:t>
      </w:r>
      <w:r w:rsidR="00FF7E73" w:rsidRPr="009F43AF">
        <w:rPr>
          <w:rStyle w:val="a4"/>
          <w:rFonts w:ascii="Times New Roman" w:hAnsi="Times New Roman"/>
          <w:b w:val="0"/>
          <w:bCs w:val="0"/>
          <w:color w:val="000000" w:themeColor="text1"/>
          <w:shd w:val="clear" w:color="auto" w:fill="FFFF00"/>
        </w:rPr>
        <w:t>ф</w:t>
      </w:r>
      <w:r w:rsidR="002201A7" w:rsidRPr="009F43AF">
        <w:rPr>
          <w:rStyle w:val="a4"/>
          <w:rFonts w:ascii="Times New Roman" w:hAnsi="Times New Roman"/>
          <w:b w:val="0"/>
          <w:bCs w:val="0"/>
          <w:color w:val="000000" w:themeColor="text1"/>
          <w:shd w:val="clear" w:color="auto" w:fill="FFFF00"/>
        </w:rPr>
        <w:t>ициента</w:t>
      </w:r>
      <w:r w:rsidRPr="009F43AF">
        <w:rPr>
          <w:rStyle w:val="a4"/>
          <w:rFonts w:ascii="Times New Roman" w:hAnsi="Times New Roman"/>
          <w:b w:val="0"/>
          <w:bCs w:val="0"/>
          <w:color w:val="000000" w:themeColor="text1"/>
          <w:shd w:val="clear" w:color="auto" w:fill="FFFF00"/>
        </w:rPr>
        <w:t xml:space="preserve"> индексации выпл</w:t>
      </w:r>
      <w:r w:rsidR="002201A7" w:rsidRPr="009F43AF">
        <w:rPr>
          <w:rStyle w:val="a4"/>
          <w:rFonts w:ascii="Times New Roman" w:hAnsi="Times New Roman"/>
          <w:b w:val="0"/>
          <w:bCs w:val="0"/>
          <w:color w:val="000000" w:themeColor="text1"/>
          <w:shd w:val="clear" w:color="auto" w:fill="FFFF00"/>
        </w:rPr>
        <w:t>ат, пособий и компенсаций в 2018</w:t>
      </w:r>
      <w:r w:rsidRPr="009F43AF">
        <w:rPr>
          <w:rStyle w:val="a4"/>
          <w:rFonts w:ascii="Times New Roman" w:hAnsi="Times New Roman"/>
          <w:b w:val="0"/>
          <w:bCs w:val="0"/>
          <w:color w:val="000000" w:themeColor="text1"/>
          <w:shd w:val="clear" w:color="auto" w:fill="FFFF00"/>
        </w:rPr>
        <w:t xml:space="preserve"> году</w:t>
      </w:r>
      <w:r w:rsidRPr="009F43AF">
        <w:rPr>
          <w:rStyle w:val="a4"/>
          <w:rFonts w:ascii="Times New Roman" w:hAnsi="Times New Roman"/>
          <w:b w:val="0"/>
          <w:bCs w:val="0"/>
          <w:color w:val="000000" w:themeColor="text1"/>
        </w:rPr>
        <w:t>"</w:t>
      </w:r>
      <w:r w:rsidRPr="00335FDF">
        <w:rPr>
          <w:rFonts w:ascii="Times New Roman" w:hAnsi="Times New Roman" w:cs="Times New Roman"/>
          <w:b w:val="0"/>
          <w:color w:val="auto"/>
        </w:rPr>
        <w:t>,</w:t>
      </w:r>
      <w:r w:rsidR="00E66DA5" w:rsidRPr="00335FDF">
        <w:rPr>
          <w:rFonts w:ascii="Times New Roman" w:hAnsi="Times New Roman" w:cs="Times New Roman"/>
          <w:b w:val="0"/>
          <w:color w:val="auto"/>
        </w:rPr>
        <w:t xml:space="preserve"> </w:t>
      </w:r>
      <w:r w:rsidR="000A1FDA" w:rsidRPr="00335FDF">
        <w:rPr>
          <w:rFonts w:ascii="Times New Roman" w:hAnsi="Times New Roman" w:cs="Times New Roman"/>
          <w:b w:val="0"/>
        </w:rPr>
        <w:t xml:space="preserve">руководствуясь </w:t>
      </w:r>
      <w:hyperlink r:id="rId8" w:history="1">
        <w:r w:rsidR="000A1FDA" w:rsidRPr="00335FDF">
          <w:rPr>
            <w:rFonts w:ascii="Times New Roman" w:hAnsi="Times New Roman" w:cs="Times New Roman"/>
            <w:b w:val="0"/>
          </w:rPr>
          <w:t>Уставом</w:t>
        </w:r>
      </w:hyperlink>
      <w:r w:rsidR="000A1FDA" w:rsidRPr="00335FDF">
        <w:rPr>
          <w:rFonts w:ascii="Times New Roman" w:hAnsi="Times New Roman" w:cs="Times New Roman"/>
          <w:b w:val="0"/>
        </w:rPr>
        <w:t xml:space="preserve"> </w:t>
      </w:r>
      <w:r w:rsidR="00E66DA5" w:rsidRPr="00335FDF">
        <w:rPr>
          <w:rFonts w:ascii="Times New Roman" w:hAnsi="Times New Roman" w:cs="Times New Roman"/>
          <w:b w:val="0"/>
        </w:rPr>
        <w:t>сельского поселения</w:t>
      </w:r>
      <w:r w:rsidR="000A1FDA" w:rsidRPr="00335FDF">
        <w:rPr>
          <w:rFonts w:ascii="Times New Roman" w:hAnsi="Times New Roman" w:cs="Times New Roman"/>
          <w:b w:val="0"/>
        </w:rPr>
        <w:t>, администрация</w:t>
      </w:r>
      <w:r w:rsidR="000A1FDA" w:rsidRPr="00853636">
        <w:rPr>
          <w:rFonts w:ascii="Times New Roman" w:hAnsi="Times New Roman" w:cs="Times New Roman"/>
          <w:b w:val="0"/>
        </w:rPr>
        <w:t xml:space="preserve"> </w:t>
      </w:r>
      <w:r w:rsidR="00CA6AF5" w:rsidRPr="00853636">
        <w:rPr>
          <w:rFonts w:ascii="Times New Roman" w:hAnsi="Times New Roman" w:cs="Times New Roman"/>
          <w:b w:val="0"/>
        </w:rPr>
        <w:t xml:space="preserve">сельского поселения </w:t>
      </w:r>
      <w:r w:rsidR="00A04A0A">
        <w:rPr>
          <w:rFonts w:ascii="Times New Roman" w:hAnsi="Times New Roman" w:cs="Times New Roman"/>
          <w:b w:val="0"/>
        </w:rPr>
        <w:t xml:space="preserve">Мазейский </w:t>
      </w:r>
      <w:r w:rsidR="00CA6AF5" w:rsidRPr="00853636">
        <w:rPr>
          <w:rFonts w:ascii="Times New Roman" w:hAnsi="Times New Roman" w:cs="Times New Roman"/>
          <w:b w:val="0"/>
        </w:rPr>
        <w:t xml:space="preserve"> сельсовет </w:t>
      </w:r>
    </w:p>
    <w:p w:rsidR="000A1FDA" w:rsidRPr="00853636" w:rsidRDefault="00CA6AF5" w:rsidP="00CA6AF5">
      <w:pPr>
        <w:pStyle w:val="1"/>
        <w:rPr>
          <w:rFonts w:ascii="Times New Roman" w:hAnsi="Times New Roman" w:cs="Times New Roman"/>
        </w:rPr>
      </w:pPr>
      <w:r w:rsidRPr="00853636">
        <w:rPr>
          <w:rFonts w:ascii="Times New Roman" w:hAnsi="Times New Roman" w:cs="Times New Roman"/>
          <w:color w:val="auto"/>
        </w:rPr>
        <w:t>П</w:t>
      </w:r>
      <w:r w:rsidR="000A1FDA" w:rsidRPr="00853636">
        <w:rPr>
          <w:rFonts w:ascii="Times New Roman" w:hAnsi="Times New Roman" w:cs="Times New Roman"/>
          <w:color w:val="auto"/>
        </w:rPr>
        <w:t>остановляет</w:t>
      </w:r>
      <w:r w:rsidR="000A1FDA" w:rsidRPr="00853636">
        <w:rPr>
          <w:rFonts w:ascii="Times New Roman" w:hAnsi="Times New Roman" w:cs="Times New Roman"/>
        </w:rPr>
        <w:t>:</w:t>
      </w:r>
    </w:p>
    <w:p w:rsidR="000A1FDA" w:rsidRPr="00853636" w:rsidRDefault="000A1FDA">
      <w:pPr>
        <w:rPr>
          <w:rFonts w:ascii="Times New Roman" w:hAnsi="Times New Roman" w:cs="Times New Roman"/>
        </w:rPr>
      </w:pPr>
      <w:bookmarkStart w:id="1" w:name="sub_1"/>
      <w:r w:rsidRPr="00853636">
        <w:rPr>
          <w:rFonts w:ascii="Times New Roman" w:hAnsi="Times New Roman" w:cs="Times New Roman"/>
        </w:rPr>
        <w:t>1. Утвердить:</w:t>
      </w:r>
    </w:p>
    <w:p w:rsidR="000A1FDA" w:rsidRPr="00853636" w:rsidRDefault="000A1FDA">
      <w:pPr>
        <w:rPr>
          <w:rFonts w:ascii="Times New Roman" w:hAnsi="Times New Roman" w:cs="Times New Roman"/>
        </w:rPr>
      </w:pPr>
      <w:bookmarkStart w:id="2" w:name="sub_11"/>
      <w:bookmarkEnd w:id="1"/>
      <w:r w:rsidRPr="00853636">
        <w:rPr>
          <w:rFonts w:ascii="Times New Roman" w:hAnsi="Times New Roman" w:cs="Times New Roman"/>
        </w:rPr>
        <w:t xml:space="preserve">1.1. Стоимость услуг, предоставляемых по гарантированному перечню услуг по погребению на территории </w:t>
      </w:r>
      <w:r w:rsidR="00CA6AF5" w:rsidRPr="00853636">
        <w:rPr>
          <w:rFonts w:ascii="Times New Roman" w:hAnsi="Times New Roman" w:cs="Times New Roman"/>
        </w:rPr>
        <w:t xml:space="preserve">сельского поселения </w:t>
      </w:r>
      <w:r w:rsidR="00A04A0A">
        <w:rPr>
          <w:rFonts w:ascii="Times New Roman" w:hAnsi="Times New Roman" w:cs="Times New Roman"/>
        </w:rPr>
        <w:t>Мазейский</w:t>
      </w:r>
      <w:r w:rsidR="00CA6AF5" w:rsidRPr="00853636">
        <w:rPr>
          <w:rFonts w:ascii="Times New Roman" w:hAnsi="Times New Roman" w:cs="Times New Roman"/>
        </w:rPr>
        <w:t xml:space="preserve"> сельсовет </w:t>
      </w:r>
      <w:r w:rsidRPr="00853636">
        <w:rPr>
          <w:rFonts w:ascii="Times New Roman" w:hAnsi="Times New Roman" w:cs="Times New Roman"/>
        </w:rPr>
        <w:t>Добринского муниципального района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(</w:t>
      </w:r>
      <w:hyperlink w:anchor="sub_1000" w:history="1">
        <w:r w:rsidRPr="00853636">
          <w:rPr>
            <w:rStyle w:val="a4"/>
            <w:rFonts w:ascii="Times New Roman" w:hAnsi="Times New Roman"/>
            <w:color w:val="auto"/>
          </w:rPr>
          <w:t>приложение 1</w:t>
        </w:r>
      </w:hyperlink>
      <w:r w:rsidRPr="00853636">
        <w:rPr>
          <w:rFonts w:ascii="Times New Roman" w:hAnsi="Times New Roman" w:cs="Times New Roman"/>
        </w:rPr>
        <w:t>);</w:t>
      </w:r>
    </w:p>
    <w:p w:rsidR="000A1FDA" w:rsidRPr="00853636" w:rsidRDefault="000A1FDA">
      <w:pPr>
        <w:rPr>
          <w:rFonts w:ascii="Times New Roman" w:hAnsi="Times New Roman" w:cs="Times New Roman"/>
        </w:rPr>
      </w:pPr>
      <w:bookmarkStart w:id="3" w:name="sub_12"/>
      <w:bookmarkEnd w:id="2"/>
      <w:r w:rsidRPr="00853636">
        <w:rPr>
          <w:rFonts w:ascii="Times New Roman" w:hAnsi="Times New Roman" w:cs="Times New Roman"/>
        </w:rPr>
        <w:t xml:space="preserve">1.2. Стоимость услуг, предоставляемых по гарантированному перечню услуг по погребению на территории </w:t>
      </w:r>
      <w:r w:rsidR="00CA6AF5" w:rsidRPr="00853636">
        <w:rPr>
          <w:rFonts w:ascii="Times New Roman" w:hAnsi="Times New Roman" w:cs="Times New Roman"/>
        </w:rPr>
        <w:t xml:space="preserve">сельского поселения </w:t>
      </w:r>
      <w:r w:rsidR="00A04A0A">
        <w:rPr>
          <w:rFonts w:ascii="Times New Roman" w:hAnsi="Times New Roman" w:cs="Times New Roman"/>
        </w:rPr>
        <w:t xml:space="preserve">Мазейский </w:t>
      </w:r>
      <w:r w:rsidR="00CA6AF5" w:rsidRPr="00853636">
        <w:rPr>
          <w:rFonts w:ascii="Times New Roman" w:hAnsi="Times New Roman" w:cs="Times New Roman"/>
        </w:rPr>
        <w:t xml:space="preserve">сельсовет </w:t>
      </w:r>
      <w:r w:rsidRPr="00853636">
        <w:rPr>
          <w:rFonts w:ascii="Times New Roman" w:hAnsi="Times New Roman" w:cs="Times New Roman"/>
        </w:rPr>
        <w:t>Добринского муниципального района умерших, не имеющих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 (</w:t>
      </w:r>
      <w:hyperlink w:anchor="sub_2000" w:history="1">
        <w:r w:rsidRPr="00853636">
          <w:rPr>
            <w:rStyle w:val="a4"/>
            <w:rFonts w:ascii="Times New Roman" w:hAnsi="Times New Roman"/>
            <w:color w:val="auto"/>
          </w:rPr>
          <w:t>приложение 2</w:t>
        </w:r>
      </w:hyperlink>
      <w:r w:rsidRPr="00853636">
        <w:rPr>
          <w:rFonts w:ascii="Times New Roman" w:hAnsi="Times New Roman" w:cs="Times New Roman"/>
        </w:rPr>
        <w:t>).</w:t>
      </w:r>
    </w:p>
    <w:p w:rsidR="000A1FDA" w:rsidRPr="00853636" w:rsidRDefault="000A1FDA">
      <w:pPr>
        <w:rPr>
          <w:rFonts w:ascii="Times New Roman" w:hAnsi="Times New Roman" w:cs="Times New Roman"/>
        </w:rPr>
      </w:pPr>
      <w:bookmarkStart w:id="4" w:name="sub_2"/>
      <w:bookmarkEnd w:id="3"/>
      <w:r w:rsidRPr="00853636">
        <w:rPr>
          <w:rFonts w:ascii="Times New Roman" w:hAnsi="Times New Roman" w:cs="Times New Roman"/>
        </w:rPr>
        <w:t>2.</w:t>
      </w:r>
      <w:bookmarkStart w:id="5" w:name="sub_4"/>
      <w:bookmarkEnd w:id="4"/>
      <w:r w:rsidR="004B5AE0" w:rsidRPr="00853636">
        <w:rPr>
          <w:rFonts w:ascii="Times New Roman" w:hAnsi="Times New Roman" w:cs="Times New Roman"/>
        </w:rPr>
        <w:t xml:space="preserve"> </w:t>
      </w:r>
      <w:r w:rsidRPr="00853636">
        <w:rPr>
          <w:rFonts w:ascii="Times New Roman" w:hAnsi="Times New Roman" w:cs="Times New Roman"/>
        </w:rPr>
        <w:t>Настоящее постановление распространяется на правоотно</w:t>
      </w:r>
      <w:r w:rsidR="004B5AE0" w:rsidRPr="00853636">
        <w:rPr>
          <w:rFonts w:ascii="Times New Roman" w:hAnsi="Times New Roman" w:cs="Times New Roman"/>
        </w:rPr>
        <w:t>шения, возникшие с 1 января 201</w:t>
      </w:r>
      <w:r w:rsidR="00EF016F" w:rsidRPr="00853636">
        <w:rPr>
          <w:rFonts w:ascii="Times New Roman" w:hAnsi="Times New Roman" w:cs="Times New Roman"/>
        </w:rPr>
        <w:t>8</w:t>
      </w:r>
      <w:r w:rsidRPr="00853636">
        <w:rPr>
          <w:rFonts w:ascii="Times New Roman" w:hAnsi="Times New Roman" w:cs="Times New Roman"/>
        </w:rPr>
        <w:t> года.</w:t>
      </w:r>
    </w:p>
    <w:p w:rsidR="004B5AE0" w:rsidRPr="00853636" w:rsidRDefault="004B5AE0">
      <w:pPr>
        <w:rPr>
          <w:rFonts w:ascii="Times New Roman" w:hAnsi="Times New Roman" w:cs="Times New Roman"/>
        </w:rPr>
      </w:pPr>
      <w:r w:rsidRPr="00853636">
        <w:rPr>
          <w:rFonts w:ascii="Times New Roman" w:hAnsi="Times New Roman" w:cs="Times New Roman"/>
        </w:rPr>
        <w:t>3. Настоящее постановление обнародовать на официальном сайте администра</w:t>
      </w:r>
      <w:r w:rsidR="0078153D" w:rsidRPr="00853636">
        <w:rPr>
          <w:rFonts w:ascii="Times New Roman" w:hAnsi="Times New Roman" w:cs="Times New Roman"/>
        </w:rPr>
        <w:t>ции сельского поселения в сети И</w:t>
      </w:r>
      <w:r w:rsidRPr="00853636">
        <w:rPr>
          <w:rFonts w:ascii="Times New Roman" w:hAnsi="Times New Roman" w:cs="Times New Roman"/>
        </w:rPr>
        <w:t>нтернет</w:t>
      </w:r>
      <w:r w:rsidR="0078153D" w:rsidRPr="00853636">
        <w:rPr>
          <w:rFonts w:ascii="Times New Roman" w:hAnsi="Times New Roman" w:cs="Times New Roman"/>
        </w:rPr>
        <w:t>.</w:t>
      </w:r>
    </w:p>
    <w:p w:rsidR="000A1FDA" w:rsidRDefault="004B5AE0">
      <w:pPr>
        <w:rPr>
          <w:rFonts w:ascii="Times New Roman" w:hAnsi="Times New Roman" w:cs="Times New Roman"/>
        </w:rPr>
      </w:pPr>
      <w:bookmarkStart w:id="6" w:name="sub_5"/>
      <w:bookmarkEnd w:id="5"/>
      <w:r w:rsidRPr="00853636">
        <w:rPr>
          <w:rFonts w:ascii="Times New Roman" w:hAnsi="Times New Roman" w:cs="Times New Roman"/>
        </w:rPr>
        <w:t>4</w:t>
      </w:r>
      <w:r w:rsidR="000A1FDA" w:rsidRPr="00853636">
        <w:rPr>
          <w:rFonts w:ascii="Times New Roman" w:hAnsi="Times New Roman" w:cs="Times New Roman"/>
        </w:rPr>
        <w:t xml:space="preserve">. </w:t>
      </w:r>
      <w:proofErr w:type="gramStart"/>
      <w:r w:rsidR="000A1FDA" w:rsidRPr="00853636">
        <w:rPr>
          <w:rFonts w:ascii="Times New Roman" w:hAnsi="Times New Roman" w:cs="Times New Roman"/>
        </w:rPr>
        <w:t>Контроль за</w:t>
      </w:r>
      <w:proofErr w:type="gramEnd"/>
      <w:r w:rsidR="000A1FDA" w:rsidRPr="00853636">
        <w:rPr>
          <w:rFonts w:ascii="Times New Roman" w:hAnsi="Times New Roman" w:cs="Times New Roman"/>
        </w:rPr>
        <w:t xml:space="preserve"> исполнением настоящего постановления возложить на </w:t>
      </w:r>
      <w:bookmarkEnd w:id="6"/>
      <w:r w:rsidR="00EF016F" w:rsidRPr="00853636">
        <w:rPr>
          <w:rFonts w:ascii="Times New Roman" w:hAnsi="Times New Roman" w:cs="Times New Roman"/>
        </w:rPr>
        <w:t>главу сельского посе</w:t>
      </w:r>
      <w:r w:rsidR="0088365E" w:rsidRPr="00853636">
        <w:rPr>
          <w:rFonts w:ascii="Times New Roman" w:hAnsi="Times New Roman" w:cs="Times New Roman"/>
        </w:rPr>
        <w:t>л</w:t>
      </w:r>
      <w:r w:rsidR="00EF016F" w:rsidRPr="00853636">
        <w:rPr>
          <w:rFonts w:ascii="Times New Roman" w:hAnsi="Times New Roman" w:cs="Times New Roman"/>
        </w:rPr>
        <w:t>е</w:t>
      </w:r>
      <w:r w:rsidR="0088365E" w:rsidRPr="00853636">
        <w:rPr>
          <w:rFonts w:ascii="Times New Roman" w:hAnsi="Times New Roman" w:cs="Times New Roman"/>
        </w:rPr>
        <w:t xml:space="preserve">ния </w:t>
      </w:r>
      <w:r w:rsidR="00A04A0A">
        <w:rPr>
          <w:rFonts w:ascii="Times New Roman" w:hAnsi="Times New Roman" w:cs="Times New Roman"/>
        </w:rPr>
        <w:t>Мазейский</w:t>
      </w:r>
      <w:r w:rsidR="0088365E" w:rsidRPr="00853636">
        <w:rPr>
          <w:rFonts w:ascii="Times New Roman" w:hAnsi="Times New Roman" w:cs="Times New Roman"/>
        </w:rPr>
        <w:t xml:space="preserve"> сельсовет, </w:t>
      </w:r>
      <w:r w:rsidR="00A04A0A">
        <w:rPr>
          <w:rFonts w:ascii="Times New Roman" w:hAnsi="Times New Roman" w:cs="Times New Roman"/>
        </w:rPr>
        <w:t>Н.И.Тимирев</w:t>
      </w:r>
      <w:r w:rsidR="00853636">
        <w:rPr>
          <w:rFonts w:ascii="Times New Roman" w:hAnsi="Times New Roman" w:cs="Times New Roman"/>
        </w:rPr>
        <w:t>.</w:t>
      </w:r>
    </w:p>
    <w:p w:rsidR="00853636" w:rsidRPr="00853636" w:rsidRDefault="00853636">
      <w:pPr>
        <w:rPr>
          <w:rFonts w:ascii="Times New Roman" w:hAnsi="Times New Roman" w:cs="Times New Roman"/>
        </w:rPr>
      </w:pPr>
    </w:p>
    <w:p w:rsidR="004B5AE0" w:rsidRPr="00853636" w:rsidRDefault="004B5AE0">
      <w:pPr>
        <w:rPr>
          <w:rFonts w:ascii="Times New Roman" w:hAnsi="Times New Roman" w:cs="Times New Roman"/>
          <w:b/>
        </w:rPr>
      </w:pPr>
      <w:r w:rsidRPr="00853636">
        <w:rPr>
          <w:rFonts w:ascii="Times New Roman" w:hAnsi="Times New Roman" w:cs="Times New Roman"/>
          <w:b/>
        </w:rPr>
        <w:t>Глава администрации</w:t>
      </w:r>
    </w:p>
    <w:p w:rsidR="000A1FDA" w:rsidRPr="00853636" w:rsidRDefault="004B5AE0">
      <w:pPr>
        <w:rPr>
          <w:rFonts w:ascii="Times New Roman" w:hAnsi="Times New Roman" w:cs="Times New Roman"/>
          <w:b/>
        </w:rPr>
      </w:pPr>
      <w:r w:rsidRPr="00853636">
        <w:rPr>
          <w:rFonts w:ascii="Times New Roman" w:hAnsi="Times New Roman" w:cs="Times New Roman"/>
          <w:b/>
        </w:rPr>
        <w:t>сельского поселения</w:t>
      </w:r>
    </w:p>
    <w:p w:rsidR="004B5AE0" w:rsidRPr="00853636" w:rsidRDefault="00A04A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Мазейский </w:t>
      </w:r>
      <w:r w:rsidR="004B5AE0" w:rsidRPr="00853636">
        <w:rPr>
          <w:rFonts w:ascii="Times New Roman" w:hAnsi="Times New Roman" w:cs="Times New Roman"/>
          <w:b/>
        </w:rPr>
        <w:t xml:space="preserve"> сельсовет                    </w:t>
      </w:r>
      <w:r>
        <w:rPr>
          <w:rFonts w:ascii="Times New Roman" w:hAnsi="Times New Roman" w:cs="Times New Roman"/>
          <w:b/>
        </w:rPr>
        <w:t xml:space="preserve">            Н.И.Тимирев</w:t>
      </w:r>
    </w:p>
    <w:p w:rsidR="0078153D" w:rsidRPr="005A2057" w:rsidRDefault="000A1FDA">
      <w:pPr>
        <w:ind w:firstLine="698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7" w:name="sub_1000"/>
      <w:r w:rsidRPr="005A2057">
        <w:rPr>
          <w:rStyle w:val="a3"/>
          <w:rFonts w:ascii="Times New Roman" w:hAnsi="Times New Roman" w:cs="Times New Roman"/>
          <w:bCs/>
          <w:sz w:val="24"/>
          <w:szCs w:val="24"/>
        </w:rPr>
        <w:t>Приложение 1</w:t>
      </w:r>
      <w:r w:rsidRPr="005A2057">
        <w:rPr>
          <w:rStyle w:val="a3"/>
          <w:rFonts w:ascii="Times New Roman" w:hAnsi="Times New Roman" w:cs="Times New Roman"/>
          <w:bCs/>
          <w:sz w:val="24"/>
          <w:szCs w:val="24"/>
        </w:rPr>
        <w:br/>
      </w:r>
      <w:r w:rsidRPr="005A2057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к </w:t>
      </w:r>
      <w:hyperlink w:anchor="sub_0" w:history="1">
        <w:r w:rsidRPr="005A2057">
          <w:rPr>
            <w:rStyle w:val="a4"/>
            <w:rFonts w:ascii="Times New Roman" w:hAnsi="Times New Roman"/>
            <w:b/>
            <w:color w:val="000000" w:themeColor="text1"/>
            <w:sz w:val="24"/>
            <w:szCs w:val="24"/>
          </w:rPr>
          <w:t>постановлению</w:t>
        </w:r>
      </w:hyperlink>
      <w:r w:rsidR="00853636" w:rsidRPr="005A2057">
        <w:rPr>
          <w:rStyle w:val="a4"/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A2057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</w:rPr>
        <w:t>администрации</w:t>
      </w:r>
      <w:r w:rsidRPr="005A2057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78153D" w:rsidRPr="005A20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сельского поселения </w:t>
      </w:r>
    </w:p>
    <w:p w:rsidR="000A1FDA" w:rsidRPr="005A2057" w:rsidRDefault="00A04A0A">
      <w:pPr>
        <w:ind w:firstLine="698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Мазейский</w:t>
      </w:r>
      <w:r w:rsidR="0078153D" w:rsidRPr="005A20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сельсовет</w:t>
      </w:r>
      <w:r w:rsidR="000A1FDA" w:rsidRPr="005A2057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от</w:t>
      </w:r>
      <w:r w:rsidR="00853636" w:rsidRPr="005A2057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«___»</w:t>
      </w:r>
      <w:r w:rsidR="000A1FDA" w:rsidRPr="005A2057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32652" w:rsidRPr="005A2057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</w:rPr>
        <w:t>___</w:t>
      </w:r>
      <w:r w:rsidR="00853636" w:rsidRPr="005A2057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</w:rPr>
        <w:t>____ 2018</w:t>
      </w:r>
      <w:r w:rsidR="000A1FDA" w:rsidRPr="005A2057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</w:rPr>
        <w:t> г. N </w:t>
      </w:r>
      <w:r w:rsidR="00A32652" w:rsidRPr="005A2057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</w:rPr>
        <w:t>___</w:t>
      </w:r>
    </w:p>
    <w:bookmarkEnd w:id="7"/>
    <w:p w:rsidR="000A1FDA" w:rsidRDefault="000A1FDA">
      <w:pPr>
        <w:rPr>
          <w:rFonts w:ascii="Times New Roman" w:hAnsi="Times New Roman" w:cs="Times New Roman"/>
          <w:sz w:val="28"/>
          <w:szCs w:val="28"/>
        </w:rPr>
      </w:pPr>
    </w:p>
    <w:p w:rsidR="0087511D" w:rsidRDefault="0087511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ff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4"/>
        <w:gridCol w:w="5055"/>
      </w:tblGrid>
      <w:tr w:rsidR="0087511D" w:rsidTr="00D67C51">
        <w:trPr>
          <w:trHeight w:val="3329"/>
          <w:jc w:val="center"/>
        </w:trPr>
        <w:tc>
          <w:tcPr>
            <w:tcW w:w="5054" w:type="dxa"/>
          </w:tcPr>
          <w:p w:rsidR="0087511D" w:rsidRPr="00372A4B" w:rsidRDefault="0087511D" w:rsidP="0087511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511D" w:rsidRPr="00372A4B" w:rsidRDefault="0087511D" w:rsidP="00A00E8E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4B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87511D" w:rsidRPr="00372A4B" w:rsidRDefault="0087511D" w:rsidP="0087511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11D" w:rsidRPr="00372A4B" w:rsidRDefault="0087511D" w:rsidP="0087511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Управляющий </w:t>
            </w:r>
            <w:proofErr w:type="gramStart"/>
            <w:r w:rsidRPr="00372A4B">
              <w:rPr>
                <w:rFonts w:ascii="Times New Roman" w:hAnsi="Times New Roman" w:cs="Times New Roman"/>
                <w:b/>
                <w:sz w:val="24"/>
                <w:szCs w:val="24"/>
              </w:rPr>
              <w:t>Липецким</w:t>
            </w:r>
            <w:proofErr w:type="gramEnd"/>
            <w:r w:rsidRPr="00372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7511D" w:rsidRPr="00372A4B" w:rsidRDefault="0087511D" w:rsidP="0087511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4B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региональным отделением                 Фонда социального страхования                Российской Федерации</w:t>
            </w:r>
          </w:p>
          <w:p w:rsidR="0087511D" w:rsidRPr="00372A4B" w:rsidRDefault="0087511D" w:rsidP="0087511D">
            <w:pPr>
              <w:ind w:left="459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</w:p>
          <w:p w:rsidR="0087511D" w:rsidRPr="00372A4B" w:rsidRDefault="0087511D" w:rsidP="0087511D">
            <w:pPr>
              <w:ind w:hanging="3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</w:p>
          <w:p w:rsidR="0087511D" w:rsidRPr="00372A4B" w:rsidRDefault="0087511D" w:rsidP="0087511D">
            <w:pPr>
              <w:ind w:hanging="3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372A4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_______________С.Н.Зачиняев</w:t>
            </w:r>
            <w:proofErr w:type="spellEnd"/>
          </w:p>
          <w:p w:rsidR="0087511D" w:rsidRPr="00372A4B" w:rsidRDefault="0087511D" w:rsidP="0087511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87511D" w:rsidRPr="00372A4B" w:rsidRDefault="00372A4B" w:rsidP="0087511D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7511D" w:rsidRPr="00372A4B" w:rsidRDefault="0087511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5" w:type="dxa"/>
          </w:tcPr>
          <w:p w:rsidR="0087511D" w:rsidRPr="00372A4B" w:rsidRDefault="0087511D" w:rsidP="00875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11D" w:rsidRPr="00372A4B" w:rsidRDefault="0087511D" w:rsidP="0087511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4B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87511D" w:rsidRPr="00372A4B" w:rsidRDefault="0087511D" w:rsidP="0087511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11D" w:rsidRPr="00372A4B" w:rsidRDefault="0087511D" w:rsidP="00A00E8E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Управляющий отделением </w:t>
            </w:r>
            <w:r w:rsidR="00A00E8E" w:rsidRPr="00372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372A4B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Пенсионного фонда России</w:t>
            </w:r>
          </w:p>
          <w:p w:rsidR="0087511D" w:rsidRPr="00372A4B" w:rsidRDefault="0087511D" w:rsidP="0087511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4B">
              <w:rPr>
                <w:rFonts w:ascii="Times New Roman" w:hAnsi="Times New Roman" w:cs="Times New Roman"/>
                <w:b/>
                <w:sz w:val="24"/>
                <w:szCs w:val="24"/>
              </w:rPr>
              <w:t>по Липецкой области</w:t>
            </w:r>
          </w:p>
          <w:p w:rsidR="0087511D" w:rsidRPr="00372A4B" w:rsidRDefault="0087511D" w:rsidP="0087511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11D" w:rsidRPr="00372A4B" w:rsidRDefault="0087511D" w:rsidP="0087511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11D" w:rsidRPr="00372A4B" w:rsidRDefault="0087511D" w:rsidP="0087511D">
            <w:pPr>
              <w:ind w:hanging="3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87511D" w:rsidRPr="00372A4B" w:rsidRDefault="0087511D" w:rsidP="0087511D">
            <w:pPr>
              <w:ind w:hanging="3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_________________</w:t>
            </w:r>
            <w:r w:rsidR="00D67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И.И. </w:t>
            </w:r>
            <w:r w:rsidRPr="00372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Савин </w:t>
            </w:r>
            <w:r w:rsidR="00D67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7511D" w:rsidRPr="00372A4B" w:rsidRDefault="0087511D" w:rsidP="0087511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11D" w:rsidRPr="00372A4B" w:rsidRDefault="00372A4B" w:rsidP="0087511D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A1FDA" w:rsidRPr="00B07AEB" w:rsidRDefault="000A1FDA">
      <w:pPr>
        <w:pStyle w:val="1"/>
        <w:rPr>
          <w:rFonts w:ascii="Times New Roman" w:hAnsi="Times New Roman" w:cs="Times New Roman"/>
          <w:sz w:val="28"/>
          <w:szCs w:val="28"/>
        </w:rPr>
      </w:pPr>
      <w:r w:rsidRPr="00B07AEB">
        <w:rPr>
          <w:rFonts w:ascii="Times New Roman" w:hAnsi="Times New Roman" w:cs="Times New Roman"/>
          <w:sz w:val="28"/>
          <w:szCs w:val="28"/>
        </w:rPr>
        <w:t xml:space="preserve">Стоимость услуг, предоставляемых по гарантированному перечню услуг по погребению на территории </w:t>
      </w:r>
      <w:r w:rsidR="0078153D" w:rsidRPr="00B07AE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04A0A">
        <w:rPr>
          <w:rFonts w:ascii="Times New Roman" w:hAnsi="Times New Roman" w:cs="Times New Roman"/>
          <w:sz w:val="28"/>
          <w:szCs w:val="28"/>
        </w:rPr>
        <w:t>Мазейский</w:t>
      </w:r>
      <w:r w:rsidR="0078153D" w:rsidRPr="00B07AEB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B07AEB">
        <w:rPr>
          <w:rFonts w:ascii="Times New Roman" w:hAnsi="Times New Roman" w:cs="Times New Roman"/>
          <w:sz w:val="28"/>
          <w:szCs w:val="28"/>
        </w:rPr>
        <w:t>Добринского муниципального района супругу, близким родственникам, иным родственникам, законному представителю или иному лицу, взявшему на себя обязанность осуществить погребение умершего</w:t>
      </w:r>
    </w:p>
    <w:p w:rsidR="000A1FDA" w:rsidRPr="00B07AEB" w:rsidRDefault="000A1FD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5"/>
        <w:gridCol w:w="6713"/>
        <w:gridCol w:w="3012"/>
      </w:tblGrid>
      <w:tr w:rsidR="000A1FDA" w:rsidRPr="00B07AEB"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A" w:rsidRPr="00B07AEB" w:rsidRDefault="000A1FDA" w:rsidP="0078153D">
            <w:pPr>
              <w:pStyle w:val="aff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AE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B07AEB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A" w:rsidRPr="00B07AEB" w:rsidRDefault="000A1FDA" w:rsidP="0078153D">
            <w:pPr>
              <w:pStyle w:val="aff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AEB">
              <w:rPr>
                <w:rFonts w:ascii="Times New Roman" w:hAnsi="Times New Roman" w:cs="Times New Roman"/>
                <w:sz w:val="28"/>
                <w:szCs w:val="28"/>
              </w:rPr>
              <w:t>Перечень услуг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FDA" w:rsidRPr="00B07AEB" w:rsidRDefault="000A1FDA" w:rsidP="0078153D">
            <w:pPr>
              <w:pStyle w:val="aff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AEB">
              <w:rPr>
                <w:rFonts w:ascii="Times New Roman" w:hAnsi="Times New Roman" w:cs="Times New Roman"/>
                <w:sz w:val="28"/>
                <w:szCs w:val="28"/>
              </w:rPr>
              <w:t>Стоимость 1 захоронения, руб.</w:t>
            </w:r>
          </w:p>
        </w:tc>
      </w:tr>
      <w:tr w:rsidR="000A1FDA" w:rsidRPr="00B07AEB"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A" w:rsidRPr="00B07AEB" w:rsidRDefault="000A1FDA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B07A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A" w:rsidRPr="00B07AEB" w:rsidRDefault="000A1FDA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B07AEB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FDA" w:rsidRPr="001B3D46" w:rsidRDefault="00805F30" w:rsidP="002F588A">
            <w:pPr>
              <w:pStyle w:val="aff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94,62</w:t>
            </w:r>
          </w:p>
        </w:tc>
      </w:tr>
      <w:tr w:rsidR="000A1FDA" w:rsidRPr="00B07AEB"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A" w:rsidRPr="00B07AEB" w:rsidRDefault="000A1FDA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B07A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A" w:rsidRPr="00B07AEB" w:rsidRDefault="000A1FDA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B07AEB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FDA" w:rsidRPr="001B3D46" w:rsidRDefault="002F588A" w:rsidP="00805F30">
            <w:pPr>
              <w:pStyle w:val="aff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3D4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="00805F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123,19</w:t>
            </w:r>
          </w:p>
        </w:tc>
      </w:tr>
      <w:tr w:rsidR="000A1FDA" w:rsidRPr="00B07AEB"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A" w:rsidRPr="00B07AEB" w:rsidRDefault="000A1FDA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B07AE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A" w:rsidRPr="00B07AEB" w:rsidRDefault="000A1FDA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B07AEB">
              <w:rPr>
                <w:rFonts w:ascii="Times New Roman" w:hAnsi="Times New Roman" w:cs="Times New Roman"/>
                <w:sz w:val="28"/>
                <w:szCs w:val="28"/>
              </w:rPr>
              <w:t>Перевозка тела умершего на кладбище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FDA" w:rsidRPr="001B3D46" w:rsidRDefault="00805F30" w:rsidP="002F588A">
            <w:pPr>
              <w:pStyle w:val="aff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1110,77</w:t>
            </w:r>
          </w:p>
        </w:tc>
      </w:tr>
      <w:tr w:rsidR="000A1FDA" w:rsidRPr="00B07AEB"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A" w:rsidRPr="00B07AEB" w:rsidRDefault="000A1FDA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B07AE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A" w:rsidRPr="00B07AEB" w:rsidRDefault="000A1FDA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B07AEB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FDA" w:rsidRPr="001B3D46" w:rsidRDefault="00050DE3" w:rsidP="00805F30">
            <w:pPr>
              <w:pStyle w:val="aff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805F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372,7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0A1FDA" w:rsidRPr="00B07AEB"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A" w:rsidRPr="00B07AEB" w:rsidRDefault="000A1FDA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A" w:rsidRPr="00B07AEB" w:rsidRDefault="000A1FDA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B07AE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FDA" w:rsidRPr="001B3D46" w:rsidRDefault="00050DE3" w:rsidP="002F588A">
            <w:pPr>
              <w:pStyle w:val="aff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5701.31</w:t>
            </w:r>
          </w:p>
        </w:tc>
      </w:tr>
    </w:tbl>
    <w:p w:rsidR="000A1FDA" w:rsidRPr="00B07AEB" w:rsidRDefault="000A1FDA">
      <w:pPr>
        <w:rPr>
          <w:rFonts w:ascii="Times New Roman" w:hAnsi="Times New Roman" w:cs="Times New Roman"/>
          <w:sz w:val="28"/>
          <w:szCs w:val="28"/>
        </w:rPr>
      </w:pPr>
    </w:p>
    <w:p w:rsidR="00250ED7" w:rsidRDefault="00250ED7" w:rsidP="005A2057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  <w:bookmarkStart w:id="8" w:name="sub_2000"/>
    </w:p>
    <w:p w:rsidR="00250ED7" w:rsidRDefault="00250ED7" w:rsidP="005A2057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250ED7" w:rsidRDefault="00250ED7" w:rsidP="005A2057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406565" w:rsidRPr="00D67C51" w:rsidRDefault="00406565" w:rsidP="00406565">
      <w:pPr>
        <w:rPr>
          <w:rFonts w:ascii="Times New Roman" w:hAnsi="Times New Roman" w:cs="Times New Roman"/>
          <w:b/>
          <w:sz w:val="28"/>
          <w:szCs w:val="28"/>
        </w:rPr>
      </w:pPr>
      <w:r w:rsidRPr="00D67C5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406565" w:rsidRPr="00D67C51" w:rsidRDefault="00406565" w:rsidP="00406565">
      <w:pPr>
        <w:rPr>
          <w:rFonts w:ascii="Times New Roman" w:hAnsi="Times New Roman" w:cs="Times New Roman"/>
          <w:b/>
          <w:sz w:val="28"/>
          <w:szCs w:val="28"/>
        </w:rPr>
      </w:pPr>
      <w:r w:rsidRPr="00D67C5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406565" w:rsidRPr="00D67C51" w:rsidRDefault="00A04A0A" w:rsidP="004065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Мазейский </w:t>
      </w:r>
      <w:r w:rsidR="00406565" w:rsidRPr="00D67C51">
        <w:rPr>
          <w:rFonts w:ascii="Times New Roman" w:hAnsi="Times New Roman" w:cs="Times New Roman"/>
          <w:b/>
          <w:sz w:val="28"/>
          <w:szCs w:val="28"/>
        </w:rPr>
        <w:t xml:space="preserve"> сельсовет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Н.И.Тимирев</w:t>
      </w:r>
    </w:p>
    <w:p w:rsidR="00250ED7" w:rsidRDefault="00250ED7" w:rsidP="005A2057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250ED7" w:rsidRDefault="00250ED7" w:rsidP="005A2057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250ED7" w:rsidRDefault="00250ED7" w:rsidP="005A2057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250ED7" w:rsidRDefault="00250ED7" w:rsidP="005A2057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250ED7" w:rsidRDefault="00250ED7" w:rsidP="005A2057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250ED7" w:rsidRDefault="00250ED7" w:rsidP="005A2057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250ED7" w:rsidRDefault="00250ED7" w:rsidP="005A2057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250ED7" w:rsidRDefault="00250ED7" w:rsidP="005A2057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372A4B" w:rsidRDefault="00372A4B" w:rsidP="005A2057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372A4B" w:rsidRDefault="00372A4B" w:rsidP="005A2057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5A2057" w:rsidRPr="005A2057" w:rsidRDefault="005A2057" w:rsidP="005A2057">
      <w:pPr>
        <w:ind w:firstLine="698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>Приложение 2</w:t>
      </w:r>
      <w:r w:rsidRPr="005A2057">
        <w:rPr>
          <w:rStyle w:val="a3"/>
          <w:rFonts w:ascii="Times New Roman" w:hAnsi="Times New Roman" w:cs="Times New Roman"/>
          <w:bCs/>
          <w:sz w:val="24"/>
          <w:szCs w:val="24"/>
        </w:rPr>
        <w:br/>
      </w:r>
      <w:r w:rsidRPr="005A2057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к </w:t>
      </w:r>
      <w:hyperlink r:id="rId9" w:anchor="sub_0" w:history="1">
        <w:r w:rsidRPr="005A2057">
          <w:rPr>
            <w:rStyle w:val="a4"/>
            <w:rFonts w:ascii="Times New Roman" w:hAnsi="Times New Roman"/>
            <w:b/>
            <w:color w:val="000000" w:themeColor="text1"/>
            <w:sz w:val="24"/>
            <w:szCs w:val="24"/>
          </w:rPr>
          <w:t>постановлению</w:t>
        </w:r>
      </w:hyperlink>
      <w:r w:rsidRPr="005A2057">
        <w:rPr>
          <w:rStyle w:val="a4"/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A2057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</w:rPr>
        <w:t>администрации</w:t>
      </w:r>
      <w:r w:rsidRPr="005A2057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5A20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сельского поселения </w:t>
      </w:r>
    </w:p>
    <w:p w:rsidR="005A2057" w:rsidRDefault="00A04A0A" w:rsidP="005A2057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Мазейский</w:t>
      </w:r>
      <w:r w:rsidR="005A2057" w:rsidRPr="005A20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сельсовет</w:t>
      </w:r>
      <w:r w:rsidR="005A2057" w:rsidRPr="005A2057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от «___» _______ 2018 г. N ___</w:t>
      </w:r>
    </w:p>
    <w:p w:rsidR="00134D5C" w:rsidRPr="005A2057" w:rsidRDefault="00134D5C" w:rsidP="005A2057">
      <w:pPr>
        <w:ind w:firstLine="698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ffff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70"/>
      </w:tblGrid>
      <w:tr w:rsidR="00406565" w:rsidTr="00D67C51">
        <w:trPr>
          <w:jc w:val="center"/>
        </w:trPr>
        <w:tc>
          <w:tcPr>
            <w:tcW w:w="5069" w:type="dxa"/>
          </w:tcPr>
          <w:p w:rsidR="00406565" w:rsidRPr="00406565" w:rsidRDefault="0040656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565" w:rsidRPr="00406565" w:rsidRDefault="0040656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65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406565" w:rsidRPr="00406565" w:rsidRDefault="004065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565" w:rsidRPr="00406565" w:rsidRDefault="0040656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Управляющий </w:t>
            </w:r>
            <w:proofErr w:type="gramStart"/>
            <w:r w:rsidRPr="00406565">
              <w:rPr>
                <w:rFonts w:ascii="Times New Roman" w:hAnsi="Times New Roman" w:cs="Times New Roman"/>
                <w:b/>
                <w:sz w:val="24"/>
                <w:szCs w:val="24"/>
              </w:rPr>
              <w:t>Липецким</w:t>
            </w:r>
            <w:proofErr w:type="gramEnd"/>
            <w:r w:rsidRPr="00406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6565" w:rsidRPr="00406565" w:rsidRDefault="0040656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65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региональным отделением                 Фонда социального страхования                Российской Федерации</w:t>
            </w:r>
          </w:p>
          <w:p w:rsidR="00406565" w:rsidRPr="00406565" w:rsidRDefault="00406565">
            <w:pPr>
              <w:ind w:left="459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</w:p>
          <w:p w:rsidR="00406565" w:rsidRPr="00406565" w:rsidRDefault="00406565">
            <w:pPr>
              <w:ind w:hanging="3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</w:p>
          <w:p w:rsidR="00406565" w:rsidRPr="00406565" w:rsidRDefault="00406565">
            <w:pPr>
              <w:ind w:hanging="3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40656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_______________С.Н.Зачиняев</w:t>
            </w:r>
            <w:proofErr w:type="spellEnd"/>
          </w:p>
          <w:p w:rsidR="00406565" w:rsidRPr="00406565" w:rsidRDefault="0040656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406565" w:rsidRPr="00406565" w:rsidRDefault="00406565">
            <w:pPr>
              <w:ind w:firstLine="0"/>
              <w:rPr>
                <w:b/>
                <w:sz w:val="24"/>
                <w:szCs w:val="24"/>
              </w:rPr>
            </w:pPr>
            <w:r w:rsidRPr="00406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6565" w:rsidRPr="00406565" w:rsidRDefault="0040656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70" w:type="dxa"/>
          </w:tcPr>
          <w:p w:rsidR="00406565" w:rsidRPr="00406565" w:rsidRDefault="00406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565" w:rsidRPr="00406565" w:rsidRDefault="0040656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65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406565" w:rsidRPr="00406565" w:rsidRDefault="0040656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565" w:rsidRPr="00406565" w:rsidRDefault="0040656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65">
              <w:rPr>
                <w:rFonts w:ascii="Times New Roman" w:hAnsi="Times New Roman" w:cs="Times New Roman"/>
                <w:b/>
                <w:sz w:val="24"/>
                <w:szCs w:val="24"/>
              </w:rPr>
              <w:t>Управляющий отделением                   Пенсионного фонда России</w:t>
            </w:r>
          </w:p>
          <w:p w:rsidR="00406565" w:rsidRPr="00406565" w:rsidRDefault="0040656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65">
              <w:rPr>
                <w:rFonts w:ascii="Times New Roman" w:hAnsi="Times New Roman" w:cs="Times New Roman"/>
                <w:b/>
                <w:sz w:val="24"/>
                <w:szCs w:val="24"/>
              </w:rPr>
              <w:t>по Липецкой области</w:t>
            </w:r>
          </w:p>
          <w:p w:rsidR="00406565" w:rsidRPr="00406565" w:rsidRDefault="0040656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565" w:rsidRPr="00406565" w:rsidRDefault="0040656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565" w:rsidRPr="00406565" w:rsidRDefault="00406565">
            <w:pPr>
              <w:ind w:hanging="3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406565" w:rsidRPr="00406565" w:rsidRDefault="00406565">
            <w:pPr>
              <w:ind w:hanging="3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40656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  <w:r w:rsidR="00447338">
              <w:rPr>
                <w:rFonts w:ascii="Times New Roman" w:hAnsi="Times New Roman" w:cs="Times New Roman"/>
                <w:b/>
                <w:sz w:val="24"/>
                <w:szCs w:val="24"/>
              </w:rPr>
              <w:t>И.И.</w:t>
            </w:r>
            <w:r w:rsidRPr="00406565">
              <w:rPr>
                <w:rFonts w:ascii="Times New Roman" w:hAnsi="Times New Roman" w:cs="Times New Roman"/>
                <w:b/>
                <w:sz w:val="24"/>
                <w:szCs w:val="24"/>
              </w:rPr>
              <w:t>Савин</w:t>
            </w:r>
            <w:proofErr w:type="spellEnd"/>
            <w:r w:rsidRPr="00406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7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6565" w:rsidRPr="00406565" w:rsidRDefault="0040656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565" w:rsidRPr="00406565" w:rsidRDefault="00406565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65">
              <w:rPr>
                <w:rStyle w:val="a3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A1FDA" w:rsidRPr="00B07AEB" w:rsidRDefault="000A1FD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bookmarkEnd w:id="8"/>
    <w:p w:rsidR="000A1FDA" w:rsidRPr="00D67C51" w:rsidRDefault="000A1FDA">
      <w:pPr>
        <w:pStyle w:val="1"/>
        <w:rPr>
          <w:rFonts w:ascii="Times New Roman" w:hAnsi="Times New Roman" w:cs="Times New Roman"/>
        </w:rPr>
      </w:pPr>
      <w:r w:rsidRPr="00D67C51">
        <w:rPr>
          <w:rFonts w:ascii="Times New Roman" w:hAnsi="Times New Roman" w:cs="Times New Roman"/>
        </w:rPr>
        <w:t xml:space="preserve">Стоимость услуг, предоставляемых по гарантированному перечню услуг по погребению на территории </w:t>
      </w:r>
      <w:r w:rsidR="00FF3FAC" w:rsidRPr="00D67C51">
        <w:rPr>
          <w:rFonts w:ascii="Times New Roman" w:hAnsi="Times New Roman" w:cs="Times New Roman"/>
        </w:rPr>
        <w:t xml:space="preserve">сельского поселения </w:t>
      </w:r>
      <w:r w:rsidR="00A04A0A">
        <w:rPr>
          <w:rFonts w:ascii="Times New Roman" w:hAnsi="Times New Roman" w:cs="Times New Roman"/>
        </w:rPr>
        <w:t xml:space="preserve">Мазейский </w:t>
      </w:r>
      <w:r w:rsidR="00FF3FAC" w:rsidRPr="00D67C51">
        <w:rPr>
          <w:rFonts w:ascii="Times New Roman" w:hAnsi="Times New Roman" w:cs="Times New Roman"/>
        </w:rPr>
        <w:t xml:space="preserve">сельсовет </w:t>
      </w:r>
      <w:r w:rsidRPr="00D67C51">
        <w:rPr>
          <w:rFonts w:ascii="Times New Roman" w:hAnsi="Times New Roman" w:cs="Times New Roman"/>
        </w:rPr>
        <w:t xml:space="preserve">Добринского муниципального района умерших, </w:t>
      </w:r>
      <w:r w:rsidR="00FF3FAC" w:rsidRPr="00D67C51">
        <w:rPr>
          <w:rFonts w:ascii="Times New Roman" w:hAnsi="Times New Roman" w:cs="Times New Roman"/>
        </w:rPr>
        <w:t xml:space="preserve">                              </w:t>
      </w:r>
      <w:r w:rsidRPr="00D67C51">
        <w:rPr>
          <w:rFonts w:ascii="Times New Roman" w:hAnsi="Times New Roman" w:cs="Times New Roman"/>
        </w:rPr>
        <w:t xml:space="preserve">не имеющих супруга, близких родственников, иных родственников, законного представителя умершего или иного лица, взявшего </w:t>
      </w:r>
      <w:r w:rsidR="00FF3FAC" w:rsidRPr="00D67C51">
        <w:rPr>
          <w:rFonts w:ascii="Times New Roman" w:hAnsi="Times New Roman" w:cs="Times New Roman"/>
        </w:rPr>
        <w:t xml:space="preserve">                   </w:t>
      </w:r>
      <w:r w:rsidR="00D67C51">
        <w:rPr>
          <w:rFonts w:ascii="Times New Roman" w:hAnsi="Times New Roman" w:cs="Times New Roman"/>
        </w:rPr>
        <w:t xml:space="preserve">                   </w:t>
      </w:r>
      <w:r w:rsidR="00FF3FAC" w:rsidRPr="00D67C51">
        <w:rPr>
          <w:rFonts w:ascii="Times New Roman" w:hAnsi="Times New Roman" w:cs="Times New Roman"/>
        </w:rPr>
        <w:t xml:space="preserve"> </w:t>
      </w:r>
      <w:r w:rsidRPr="00D67C51">
        <w:rPr>
          <w:rFonts w:ascii="Times New Roman" w:hAnsi="Times New Roman" w:cs="Times New Roman"/>
        </w:rPr>
        <w:t>на себя обязанность осуществить погребение умершего</w:t>
      </w:r>
    </w:p>
    <w:p w:rsidR="000A1FDA" w:rsidRPr="00B07AEB" w:rsidRDefault="000A1FD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0"/>
        <w:gridCol w:w="6660"/>
        <w:gridCol w:w="2950"/>
      </w:tblGrid>
      <w:tr w:rsidR="000A1FDA" w:rsidRPr="00B07AEB" w:rsidTr="00406565"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A" w:rsidRPr="00B07AEB" w:rsidRDefault="000A1FDA" w:rsidP="00FF3FAC">
            <w:pPr>
              <w:pStyle w:val="aff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AEB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B07AE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A" w:rsidRPr="00B07AEB" w:rsidRDefault="000A1FDA" w:rsidP="00FF3FAC">
            <w:pPr>
              <w:pStyle w:val="aff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AEB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услуг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FAC" w:rsidRPr="00B07AEB" w:rsidRDefault="000A1FDA" w:rsidP="00B07AEB">
            <w:pPr>
              <w:pStyle w:val="aff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стоимость </w:t>
            </w:r>
            <w:r w:rsidR="00FF3FAC" w:rsidRPr="00B07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B07AEB">
              <w:rPr>
                <w:rFonts w:ascii="Times New Roman" w:hAnsi="Times New Roman" w:cs="Times New Roman"/>
                <w:b/>
                <w:sz w:val="28"/>
                <w:szCs w:val="28"/>
              </w:rPr>
              <w:t>1 захоронения,</w:t>
            </w:r>
          </w:p>
          <w:p w:rsidR="000A1FDA" w:rsidRPr="00B07AEB" w:rsidRDefault="000A1FDA" w:rsidP="00B07AEB">
            <w:pPr>
              <w:pStyle w:val="aff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AEB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</w:p>
        </w:tc>
      </w:tr>
      <w:tr w:rsidR="000A1FDA" w:rsidRPr="00B07AEB" w:rsidTr="00406565"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A" w:rsidRPr="00B07AEB" w:rsidRDefault="000A1FDA" w:rsidP="00FF3FAC">
            <w:pPr>
              <w:pStyle w:val="aff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A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A" w:rsidRPr="00B07AEB" w:rsidRDefault="000A1FDA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B07AEB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FDA" w:rsidRPr="001B3D46" w:rsidRDefault="00805F30" w:rsidP="00B07AEB">
            <w:pPr>
              <w:pStyle w:val="aff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94,62</w:t>
            </w:r>
          </w:p>
        </w:tc>
      </w:tr>
      <w:tr w:rsidR="000A1FDA" w:rsidRPr="00B07AEB" w:rsidTr="00406565"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A" w:rsidRPr="00B07AEB" w:rsidRDefault="000A1FDA" w:rsidP="00FF3FAC">
            <w:pPr>
              <w:pStyle w:val="aff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A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A" w:rsidRPr="00B07AEB" w:rsidRDefault="000A1FDA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B07AEB"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FDA" w:rsidRPr="001B3D46" w:rsidRDefault="001B3D46" w:rsidP="00805F30">
            <w:pPr>
              <w:pStyle w:val="aff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3D4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="00805F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Pr="001B3D4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</w:t>
            </w:r>
            <w:r w:rsidR="00805F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38</w:t>
            </w:r>
          </w:p>
        </w:tc>
      </w:tr>
      <w:tr w:rsidR="000A1FDA" w:rsidRPr="00B07AEB" w:rsidTr="00406565"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A" w:rsidRPr="00B07AEB" w:rsidRDefault="00903FEA" w:rsidP="00FF3FAC">
            <w:pPr>
              <w:pStyle w:val="aff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1FDA" w:rsidRPr="00B07A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A" w:rsidRPr="00B07AEB" w:rsidRDefault="000A1FDA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B07AEB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 необитого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FDA" w:rsidRPr="001B3D46" w:rsidRDefault="00805F30" w:rsidP="00B07AEB">
            <w:pPr>
              <w:pStyle w:val="aff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2272,64</w:t>
            </w:r>
          </w:p>
        </w:tc>
      </w:tr>
      <w:tr w:rsidR="000A1FDA" w:rsidRPr="00B07AEB" w:rsidTr="00406565"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A" w:rsidRPr="00B07AEB" w:rsidRDefault="00903FEA" w:rsidP="00FF3FAC">
            <w:pPr>
              <w:pStyle w:val="aff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1FDA" w:rsidRPr="00B07A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A" w:rsidRPr="00B07AEB" w:rsidRDefault="000A1FDA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B07AEB">
              <w:rPr>
                <w:rFonts w:ascii="Times New Roman" w:hAnsi="Times New Roman" w:cs="Times New Roman"/>
                <w:sz w:val="28"/>
                <w:szCs w:val="28"/>
              </w:rPr>
              <w:t>Перевозка тела умершего на кладбище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FDA" w:rsidRPr="001B3D46" w:rsidRDefault="00805F30" w:rsidP="00B07AEB">
            <w:pPr>
              <w:pStyle w:val="aff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1110,77</w:t>
            </w:r>
          </w:p>
        </w:tc>
      </w:tr>
      <w:tr w:rsidR="000A1FDA" w:rsidRPr="00B07AEB" w:rsidTr="00406565"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A" w:rsidRPr="00B07AEB" w:rsidRDefault="00903FEA" w:rsidP="00FF3FAC">
            <w:pPr>
              <w:pStyle w:val="aff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1FDA" w:rsidRPr="00B07A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A" w:rsidRPr="00B07AEB" w:rsidRDefault="000A1FDA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B07AEB">
              <w:rPr>
                <w:rFonts w:ascii="Times New Roman" w:hAnsi="Times New Roman" w:cs="Times New Roman"/>
                <w:sz w:val="28"/>
                <w:szCs w:val="28"/>
              </w:rPr>
              <w:t>Погребение, в т.ч. табличка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FDA" w:rsidRPr="001B3D46" w:rsidRDefault="00805F30" w:rsidP="00B07AEB">
            <w:pPr>
              <w:pStyle w:val="aff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1749,90</w:t>
            </w:r>
          </w:p>
        </w:tc>
      </w:tr>
      <w:tr w:rsidR="000A1FDA" w:rsidRPr="00B07AEB" w:rsidTr="00406565"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A" w:rsidRPr="00B07AEB" w:rsidRDefault="000A1FDA" w:rsidP="00FF3FAC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A" w:rsidRPr="00B07AEB" w:rsidRDefault="000A1FDA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B07AE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FDA" w:rsidRPr="001B3D46" w:rsidRDefault="00903FEA" w:rsidP="00B07AEB">
            <w:pPr>
              <w:pStyle w:val="aff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5701.31</w:t>
            </w:r>
          </w:p>
        </w:tc>
      </w:tr>
    </w:tbl>
    <w:p w:rsidR="00406565" w:rsidRDefault="00406565" w:rsidP="00406565">
      <w:pPr>
        <w:rPr>
          <w:rFonts w:ascii="Times New Roman" w:hAnsi="Times New Roman" w:cs="Times New Roman"/>
          <w:b/>
        </w:rPr>
      </w:pPr>
    </w:p>
    <w:p w:rsidR="00406565" w:rsidRDefault="00406565" w:rsidP="00406565">
      <w:pPr>
        <w:rPr>
          <w:rFonts w:ascii="Times New Roman" w:hAnsi="Times New Roman" w:cs="Times New Roman"/>
          <w:b/>
        </w:rPr>
      </w:pPr>
    </w:p>
    <w:p w:rsidR="00406565" w:rsidRDefault="00406565" w:rsidP="00406565">
      <w:pPr>
        <w:rPr>
          <w:rFonts w:ascii="Times New Roman" w:hAnsi="Times New Roman" w:cs="Times New Roman"/>
          <w:b/>
        </w:rPr>
      </w:pPr>
    </w:p>
    <w:p w:rsidR="00406565" w:rsidRDefault="00406565" w:rsidP="00406565">
      <w:pPr>
        <w:rPr>
          <w:rFonts w:ascii="Times New Roman" w:hAnsi="Times New Roman" w:cs="Times New Roman"/>
          <w:b/>
        </w:rPr>
      </w:pPr>
    </w:p>
    <w:p w:rsidR="00406565" w:rsidRPr="00D67C51" w:rsidRDefault="00406565" w:rsidP="00406565">
      <w:pPr>
        <w:rPr>
          <w:rFonts w:ascii="Times New Roman" w:hAnsi="Times New Roman" w:cs="Times New Roman"/>
          <w:b/>
          <w:sz w:val="28"/>
          <w:szCs w:val="28"/>
        </w:rPr>
      </w:pPr>
      <w:r w:rsidRPr="00D67C5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406565" w:rsidRPr="00D67C51" w:rsidRDefault="00406565" w:rsidP="00406565">
      <w:pPr>
        <w:rPr>
          <w:rFonts w:ascii="Times New Roman" w:hAnsi="Times New Roman" w:cs="Times New Roman"/>
          <w:b/>
          <w:sz w:val="28"/>
          <w:szCs w:val="28"/>
        </w:rPr>
      </w:pPr>
      <w:r w:rsidRPr="00D67C5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406565" w:rsidRPr="00D67C51" w:rsidRDefault="00A04A0A" w:rsidP="004065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Мазейский </w:t>
      </w:r>
      <w:r w:rsidR="00406565" w:rsidRPr="00D67C51">
        <w:rPr>
          <w:rFonts w:ascii="Times New Roman" w:hAnsi="Times New Roman" w:cs="Times New Roman"/>
          <w:b/>
          <w:sz w:val="28"/>
          <w:szCs w:val="28"/>
        </w:rPr>
        <w:t xml:space="preserve"> сельсовет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Н.И.Тимирев</w:t>
      </w:r>
    </w:p>
    <w:p w:rsidR="000A1FDA" w:rsidRPr="00B07AEB" w:rsidRDefault="000A1FDA" w:rsidP="004A22E5">
      <w:pPr>
        <w:rPr>
          <w:rFonts w:ascii="Times New Roman" w:hAnsi="Times New Roman" w:cs="Times New Roman"/>
          <w:sz w:val="28"/>
          <w:szCs w:val="28"/>
        </w:rPr>
      </w:pPr>
    </w:p>
    <w:sectPr w:rsidR="000A1FDA" w:rsidRPr="00B07AEB" w:rsidSect="00853636">
      <w:pgSz w:w="11900" w:h="16800"/>
      <w:pgMar w:top="567" w:right="843" w:bottom="426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B5FC4"/>
    <w:rsid w:val="00050DE3"/>
    <w:rsid w:val="0007126A"/>
    <w:rsid w:val="000A1FDA"/>
    <w:rsid w:val="00134D5C"/>
    <w:rsid w:val="001B3D46"/>
    <w:rsid w:val="001C54CE"/>
    <w:rsid w:val="00217AFF"/>
    <w:rsid w:val="002201A7"/>
    <w:rsid w:val="00250ED7"/>
    <w:rsid w:val="002F588A"/>
    <w:rsid w:val="0031705B"/>
    <w:rsid w:val="00335FDF"/>
    <w:rsid w:val="00372A4B"/>
    <w:rsid w:val="003A1C63"/>
    <w:rsid w:val="00406565"/>
    <w:rsid w:val="00413F2F"/>
    <w:rsid w:val="00447338"/>
    <w:rsid w:val="0045247D"/>
    <w:rsid w:val="004A22E5"/>
    <w:rsid w:val="004B5AE0"/>
    <w:rsid w:val="00520738"/>
    <w:rsid w:val="00530CED"/>
    <w:rsid w:val="0056002A"/>
    <w:rsid w:val="00572F5C"/>
    <w:rsid w:val="00575A6D"/>
    <w:rsid w:val="005A2057"/>
    <w:rsid w:val="005C1B97"/>
    <w:rsid w:val="00631AB9"/>
    <w:rsid w:val="006B5075"/>
    <w:rsid w:val="006F0C3E"/>
    <w:rsid w:val="0075165C"/>
    <w:rsid w:val="0078153D"/>
    <w:rsid w:val="007900B5"/>
    <w:rsid w:val="007D1524"/>
    <w:rsid w:val="008019BA"/>
    <w:rsid w:val="00805F30"/>
    <w:rsid w:val="00850F2F"/>
    <w:rsid w:val="00853636"/>
    <w:rsid w:val="0087511D"/>
    <w:rsid w:val="0088365E"/>
    <w:rsid w:val="008B6907"/>
    <w:rsid w:val="008D3098"/>
    <w:rsid w:val="00903FEA"/>
    <w:rsid w:val="009260A5"/>
    <w:rsid w:val="00977877"/>
    <w:rsid w:val="009F43AF"/>
    <w:rsid w:val="00A00E8E"/>
    <w:rsid w:val="00A01AE1"/>
    <w:rsid w:val="00A04A0A"/>
    <w:rsid w:val="00A32652"/>
    <w:rsid w:val="00B07AEB"/>
    <w:rsid w:val="00B57E7C"/>
    <w:rsid w:val="00B67241"/>
    <w:rsid w:val="00B72621"/>
    <w:rsid w:val="00BB33BF"/>
    <w:rsid w:val="00C61E55"/>
    <w:rsid w:val="00CA6AF5"/>
    <w:rsid w:val="00CB5FC4"/>
    <w:rsid w:val="00D30086"/>
    <w:rsid w:val="00D53699"/>
    <w:rsid w:val="00D67C51"/>
    <w:rsid w:val="00D76A16"/>
    <w:rsid w:val="00DB7F5A"/>
    <w:rsid w:val="00DD042E"/>
    <w:rsid w:val="00E35CC5"/>
    <w:rsid w:val="00E66DA5"/>
    <w:rsid w:val="00E744AD"/>
    <w:rsid w:val="00EB1992"/>
    <w:rsid w:val="00EF016F"/>
    <w:rsid w:val="00F4348B"/>
    <w:rsid w:val="00F964F4"/>
    <w:rsid w:val="00FF3FAC"/>
    <w:rsid w:val="00FF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850F2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850F2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50F2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50F2F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A01AE1"/>
    <w:pPr>
      <w:spacing w:before="240" w:after="60"/>
      <w:outlineLvl w:val="4"/>
    </w:pPr>
    <w:rPr>
      <w:rFonts w:asciiTheme="minorHAnsi" w:hAnsiTheme="minorHAnsi" w:cs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50F2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50F2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50F2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50F2F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A01AE1"/>
    <w:rPr>
      <w:rFonts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0F2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50F2F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850F2F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850F2F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850F2F"/>
  </w:style>
  <w:style w:type="paragraph" w:customStyle="1" w:styleId="a8">
    <w:name w:val="Внимание: недобросовестность!"/>
    <w:basedOn w:val="a6"/>
    <w:next w:val="a"/>
    <w:uiPriority w:val="99"/>
    <w:rsid w:val="00850F2F"/>
  </w:style>
  <w:style w:type="character" w:customStyle="1" w:styleId="a9">
    <w:name w:val="Выделение для Базового Поиска"/>
    <w:basedOn w:val="a3"/>
    <w:uiPriority w:val="99"/>
    <w:rsid w:val="00850F2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850F2F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850F2F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sid w:val="00850F2F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850F2F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850F2F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850F2F"/>
    <w:rPr>
      <w:b/>
      <w:bCs/>
      <w:color w:val="0058A9"/>
      <w:shd w:val="clear" w:color="auto" w:fill="F0F0F0"/>
    </w:rPr>
  </w:style>
  <w:style w:type="paragraph" w:customStyle="1" w:styleId="af0">
    <w:name w:val="Заголовок группы контролов"/>
    <w:basedOn w:val="a"/>
    <w:next w:val="a"/>
    <w:uiPriority w:val="99"/>
    <w:rsid w:val="00850F2F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850F2F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850F2F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850F2F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850F2F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850F2F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850F2F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850F2F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850F2F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850F2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50F2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850F2F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850F2F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850F2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850F2F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850F2F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850F2F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850F2F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850F2F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850F2F"/>
  </w:style>
  <w:style w:type="paragraph" w:customStyle="1" w:styleId="aff4">
    <w:name w:val="Моноширинный"/>
    <w:basedOn w:val="a"/>
    <w:next w:val="a"/>
    <w:uiPriority w:val="99"/>
    <w:rsid w:val="00850F2F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850F2F"/>
    <w:rPr>
      <w:rFonts w:cs="Times New Roman"/>
      <w:b w:val="0"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850F2F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850F2F"/>
    <w:rPr>
      <w:rFonts w:cs="Times New Roman"/>
      <w:b w:val="0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850F2F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850F2F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850F2F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850F2F"/>
    <w:pPr>
      <w:ind w:left="140"/>
    </w:pPr>
  </w:style>
  <w:style w:type="character" w:customStyle="1" w:styleId="affc">
    <w:name w:val="Опечатки"/>
    <w:uiPriority w:val="99"/>
    <w:rsid w:val="00850F2F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850F2F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850F2F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850F2F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850F2F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850F2F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850F2F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850F2F"/>
  </w:style>
  <w:style w:type="paragraph" w:customStyle="1" w:styleId="afff4">
    <w:name w:val="Примечание."/>
    <w:basedOn w:val="a6"/>
    <w:next w:val="a"/>
    <w:uiPriority w:val="99"/>
    <w:rsid w:val="00850F2F"/>
  </w:style>
  <w:style w:type="character" w:customStyle="1" w:styleId="afff5">
    <w:name w:val="Продолжение ссылки"/>
    <w:basedOn w:val="a4"/>
    <w:uiPriority w:val="99"/>
    <w:rsid w:val="00850F2F"/>
    <w:rPr>
      <w:rFonts w:cs="Times New Roman"/>
      <w:b w:val="0"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850F2F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850F2F"/>
  </w:style>
  <w:style w:type="character" w:customStyle="1" w:styleId="afff8">
    <w:name w:val="Ссылка на утративший силу документ"/>
    <w:basedOn w:val="a4"/>
    <w:uiPriority w:val="99"/>
    <w:rsid w:val="00850F2F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850F2F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850F2F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850F2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850F2F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sid w:val="00850F2F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850F2F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850F2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50F2F"/>
    <w:pPr>
      <w:spacing w:before="300"/>
      <w:ind w:firstLine="0"/>
      <w:jc w:val="left"/>
    </w:pPr>
  </w:style>
  <w:style w:type="paragraph" w:styleId="affff0">
    <w:name w:val="Subtitle"/>
    <w:basedOn w:val="a"/>
    <w:link w:val="affff1"/>
    <w:uiPriority w:val="11"/>
    <w:qFormat/>
    <w:rsid w:val="00572F5C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fff1">
    <w:name w:val="Подзаголовок Знак"/>
    <w:basedOn w:val="a0"/>
    <w:link w:val="affff0"/>
    <w:uiPriority w:val="11"/>
    <w:locked/>
    <w:rsid w:val="00572F5C"/>
    <w:rPr>
      <w:rFonts w:ascii="Times New Roman" w:hAnsi="Times New Roman" w:cs="Times New Roman"/>
      <w:b/>
      <w:sz w:val="20"/>
      <w:szCs w:val="20"/>
    </w:rPr>
  </w:style>
  <w:style w:type="character" w:styleId="affff2">
    <w:name w:val="Hyperlink"/>
    <w:basedOn w:val="a0"/>
    <w:uiPriority w:val="99"/>
    <w:semiHidden/>
    <w:unhideWhenUsed/>
    <w:rsid w:val="00A01AE1"/>
    <w:rPr>
      <w:color w:val="0000FF"/>
      <w:u w:val="single"/>
    </w:rPr>
  </w:style>
  <w:style w:type="paragraph" w:styleId="affff3">
    <w:name w:val="Title"/>
    <w:basedOn w:val="a"/>
    <w:link w:val="affff4"/>
    <w:uiPriority w:val="10"/>
    <w:qFormat/>
    <w:rsid w:val="00A01AE1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ffff4">
    <w:name w:val="Название Знак"/>
    <w:basedOn w:val="a0"/>
    <w:link w:val="affff3"/>
    <w:uiPriority w:val="10"/>
    <w:locked/>
    <w:rsid w:val="00A01AE1"/>
    <w:rPr>
      <w:rFonts w:ascii="Times New Roman" w:hAnsi="Times New Roman" w:cs="Times New Roman"/>
      <w:sz w:val="20"/>
      <w:szCs w:val="20"/>
    </w:rPr>
  </w:style>
  <w:style w:type="paragraph" w:styleId="affff5">
    <w:name w:val="Balloon Text"/>
    <w:basedOn w:val="a"/>
    <w:link w:val="affff6"/>
    <w:uiPriority w:val="99"/>
    <w:semiHidden/>
    <w:unhideWhenUsed/>
    <w:rsid w:val="008B6907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basedOn w:val="a0"/>
    <w:link w:val="affff5"/>
    <w:uiPriority w:val="99"/>
    <w:semiHidden/>
    <w:rsid w:val="008B6907"/>
    <w:rPr>
      <w:rFonts w:ascii="Tahoma" w:hAnsi="Tahoma" w:cs="Tahoma"/>
      <w:sz w:val="16"/>
      <w:szCs w:val="16"/>
    </w:rPr>
  </w:style>
  <w:style w:type="table" w:styleId="affff7">
    <w:name w:val="Table Grid"/>
    <w:basedOn w:val="a1"/>
    <w:uiPriority w:val="59"/>
    <w:rsid w:val="0087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A01AE1"/>
    <w:pPr>
      <w:spacing w:before="240" w:after="60"/>
      <w:outlineLvl w:val="4"/>
    </w:pPr>
    <w:rPr>
      <w:rFonts w:asciiTheme="minorHAnsi" w:hAnsiTheme="minorHAnsi" w:cs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A01AE1"/>
    <w:rPr>
      <w:rFonts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Subtitle"/>
    <w:basedOn w:val="a"/>
    <w:link w:val="affff1"/>
    <w:uiPriority w:val="11"/>
    <w:qFormat/>
    <w:rsid w:val="00572F5C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fff1">
    <w:name w:val="Подзаголовок Знак"/>
    <w:basedOn w:val="a0"/>
    <w:link w:val="affff0"/>
    <w:uiPriority w:val="11"/>
    <w:locked/>
    <w:rsid w:val="00572F5C"/>
    <w:rPr>
      <w:rFonts w:ascii="Times New Roman" w:hAnsi="Times New Roman" w:cs="Times New Roman"/>
      <w:b/>
      <w:sz w:val="20"/>
      <w:szCs w:val="20"/>
    </w:rPr>
  </w:style>
  <w:style w:type="character" w:styleId="affff2">
    <w:name w:val="Hyperlink"/>
    <w:basedOn w:val="a0"/>
    <w:uiPriority w:val="99"/>
    <w:semiHidden/>
    <w:unhideWhenUsed/>
    <w:rsid w:val="00A01AE1"/>
    <w:rPr>
      <w:color w:val="0000FF"/>
      <w:u w:val="single"/>
    </w:rPr>
  </w:style>
  <w:style w:type="paragraph" w:styleId="affff3">
    <w:name w:val="Title"/>
    <w:basedOn w:val="a"/>
    <w:link w:val="affff4"/>
    <w:uiPriority w:val="10"/>
    <w:qFormat/>
    <w:rsid w:val="00A01AE1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ffff4">
    <w:name w:val="Название Знак"/>
    <w:basedOn w:val="a0"/>
    <w:link w:val="affff3"/>
    <w:uiPriority w:val="10"/>
    <w:locked/>
    <w:rsid w:val="00A01AE1"/>
    <w:rPr>
      <w:rFonts w:ascii="Times New Roman" w:hAnsi="Times New Roman" w:cs="Times New Roman"/>
      <w:sz w:val="20"/>
      <w:szCs w:val="20"/>
    </w:rPr>
  </w:style>
  <w:style w:type="paragraph" w:styleId="affff5">
    <w:name w:val="Balloon Text"/>
    <w:basedOn w:val="a"/>
    <w:link w:val="affff6"/>
    <w:uiPriority w:val="99"/>
    <w:semiHidden/>
    <w:unhideWhenUsed/>
    <w:rsid w:val="008B6907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basedOn w:val="a0"/>
    <w:link w:val="affff5"/>
    <w:uiPriority w:val="99"/>
    <w:semiHidden/>
    <w:rsid w:val="008B6907"/>
    <w:rPr>
      <w:rFonts w:ascii="Tahoma" w:hAnsi="Tahoma" w:cs="Tahoma"/>
      <w:sz w:val="16"/>
      <w:szCs w:val="16"/>
    </w:rPr>
  </w:style>
  <w:style w:type="table" w:styleId="affff7">
    <w:name w:val="Table Grid"/>
    <w:basedOn w:val="a1"/>
    <w:uiPriority w:val="59"/>
    <w:rsid w:val="0087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29616848&amp;sub=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33641989&amp;sub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5870&amp;sub=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Natasha\AppData\Local\Temp\Rar$DIa0.841\&#1042;%20&#1059;&#1087;&#1088;&#1072;&#1074;&#1083;&#1077;&#1085;&#1080;&#1077;%20&#1087;&#1086;&#1090;&#1088;&#1077;&#1073;&#1080;&#1090;&#1077;&#1083;&#1100;&#1089;&#1082;&#1086;&#1075;&#1086;%20&#1088;&#1099;&#1085;&#1082;&#1072;%20&#1080;%20&#1094;&#1077;&#1085;&#1086;&#1074;&#1086;&#1081;%20&#1087;&#1086;&#1083;&#1080;&#1090;&#1080;&#1082;&#1080;%20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CB600-0C9B-481C-B595-E40B10CB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12</cp:revision>
  <dcterms:created xsi:type="dcterms:W3CDTF">2018-02-07T12:04:00Z</dcterms:created>
  <dcterms:modified xsi:type="dcterms:W3CDTF">2018-06-06T07:11:00Z</dcterms:modified>
</cp:coreProperties>
</file>